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2C60E2">
        <w:tc>
          <w:tcPr>
            <w:tcW w:w="5245" w:type="dxa"/>
          </w:tcPr>
          <w:p w:rsidR="002C60E2" w:rsidRDefault="002C60E2" w:rsidP="003A4E43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3A4E43">
            <w:r w:rsidRPr="00317989">
              <w:t>Elevnavn og nr.:</w:t>
            </w:r>
          </w:p>
        </w:tc>
      </w:tr>
      <w:tr w:rsidR="002C60E2" w:rsidTr="002C60E2">
        <w:tc>
          <w:tcPr>
            <w:tcW w:w="5245" w:type="dxa"/>
          </w:tcPr>
          <w:p w:rsidR="002C60E2" w:rsidRDefault="002C60E2" w:rsidP="003A4E43"/>
          <w:p w:rsidR="002C60E2" w:rsidRDefault="002C60E2" w:rsidP="003A4E43"/>
        </w:tc>
        <w:tc>
          <w:tcPr>
            <w:tcW w:w="6095" w:type="dxa"/>
          </w:tcPr>
          <w:p w:rsidR="002C60E2" w:rsidRDefault="002C60E2" w:rsidP="003A4E43"/>
        </w:tc>
      </w:tr>
      <w:bookmarkEnd w:id="0"/>
    </w:tbl>
    <w:p w:rsidR="002C60E2" w:rsidRDefault="002C60E2"/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DF49FB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DF49FB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DF49FB" w:rsidRPr="00317989" w:rsidTr="00317989">
        <w:tc>
          <w:tcPr>
            <w:tcW w:w="4531" w:type="dxa"/>
            <w:tcBorders>
              <w:top w:val="nil"/>
            </w:tcBorders>
          </w:tcPr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Sprogbeherskelsen viser usikkerhed. Der optræder mange fejl, hvoraf enkelte er meningsforstyrrende.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>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Elevens tekst er struktureret og sammenhængende.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med nogen inddragelse af relevant faglig viden.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Eleven har en god sprogbeherskelse med en del fejl og overvejende sikker viden om grammatik.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>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Elevens tekst er flydende og velstruktureret.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 xml:space="preserve">Eleven har en sikker sprogbeherskelse med kun ubetydelige fejl og en sikker viden om grammatik. </w:t>
            </w:r>
          </w:p>
          <w:p w:rsidR="00DF49FB" w:rsidRPr="00DF49FB" w:rsidRDefault="00DF49FB" w:rsidP="00DF49FB">
            <w:pPr>
              <w:pStyle w:val="Bilagstekst"/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</w:pPr>
          </w:p>
          <w:p w:rsidR="00DF49FB" w:rsidRPr="00DF49FB" w:rsidRDefault="00DF49FB" w:rsidP="00DF49FB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DF49FB">
              <w:rPr>
                <w:rFonts w:ascii="Noto Serif" w:eastAsiaTheme="minorHAnsi" w:hAnsi="Noto Serif" w:cs="Noto Serif"/>
                <w:color w:val="000000"/>
                <w:sz w:val="18"/>
                <w:szCs w:val="18"/>
              </w:rPr>
              <w:t>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4503"/>
        <w:gridCol w:w="4536"/>
        <w:gridCol w:w="5103"/>
      </w:tblGrid>
      <w:tr w:rsidR="00F35914" w:rsidRPr="00317989" w:rsidTr="00F35914">
        <w:tc>
          <w:tcPr>
            <w:tcW w:w="14142" w:type="dxa"/>
            <w:gridSpan w:val="3"/>
            <w:shd w:val="clear" w:color="auto" w:fill="B8CCE4" w:themeFill="accent1" w:themeFillTint="66"/>
          </w:tcPr>
          <w:p w:rsidR="00F35914" w:rsidRPr="00E20AF5" w:rsidRDefault="00C43DA3">
            <w:pPr>
              <w:rPr>
                <w:b/>
              </w:rPr>
            </w:pPr>
            <w:r>
              <w:rPr>
                <w:b/>
              </w:rPr>
              <w:t>De sproglige opgaver</w:t>
            </w:r>
          </w:p>
        </w:tc>
      </w:tr>
      <w:tr w:rsidR="00D770A9" w:rsidRPr="00317989" w:rsidTr="00D770A9">
        <w:tc>
          <w:tcPr>
            <w:tcW w:w="4503" w:type="dxa"/>
          </w:tcPr>
          <w:p w:rsidR="00D770A9" w:rsidRDefault="002B67E1" w:rsidP="008D69F9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="00D770A9" w:rsidRPr="00C43DA3">
              <w:rPr>
                <w:b/>
              </w:rPr>
              <w:t xml:space="preserve"> 1</w:t>
            </w:r>
            <w:r w:rsidR="00D770A9">
              <w:rPr>
                <w:b/>
              </w:rPr>
              <w:t>:</w:t>
            </w:r>
          </w:p>
          <w:p w:rsidR="00D770A9" w:rsidRPr="00801ED8" w:rsidRDefault="00D770A9" w:rsidP="008D69F9">
            <w:pPr>
              <w:rPr>
                <w:i/>
              </w:rPr>
            </w:pPr>
            <w:r>
              <w:rPr>
                <w:i/>
              </w:rPr>
              <w:t>Modalverber</w:t>
            </w:r>
          </w:p>
        </w:tc>
        <w:tc>
          <w:tcPr>
            <w:tcW w:w="4536" w:type="dxa"/>
          </w:tcPr>
          <w:p w:rsidR="00D770A9" w:rsidRDefault="002B67E1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="00D770A9" w:rsidRPr="00C43DA3">
              <w:rPr>
                <w:b/>
              </w:rPr>
              <w:t xml:space="preserve"> 2</w:t>
            </w:r>
            <w:r w:rsidR="00D770A9">
              <w:rPr>
                <w:b/>
              </w:rPr>
              <w:t>:</w:t>
            </w:r>
          </w:p>
          <w:p w:rsidR="00D770A9" w:rsidRPr="00801ED8" w:rsidRDefault="00D770A9">
            <w:pPr>
              <w:rPr>
                <w:i/>
              </w:rPr>
            </w:pPr>
            <w:r>
              <w:rPr>
                <w:i/>
              </w:rPr>
              <w:t>Sammenhængende tekst</w:t>
            </w:r>
          </w:p>
        </w:tc>
        <w:tc>
          <w:tcPr>
            <w:tcW w:w="5103" w:type="dxa"/>
          </w:tcPr>
          <w:p w:rsidR="00D770A9" w:rsidRDefault="002B67E1">
            <w:pPr>
              <w:rPr>
                <w:b/>
              </w:rPr>
            </w:pPr>
            <w:proofErr w:type="spellStart"/>
            <w:r>
              <w:rPr>
                <w:b/>
              </w:rPr>
              <w:t>Assignment</w:t>
            </w:r>
            <w:proofErr w:type="spellEnd"/>
            <w:r w:rsidR="00D770A9" w:rsidRPr="00C43DA3">
              <w:rPr>
                <w:b/>
              </w:rPr>
              <w:t xml:space="preserve"> 3</w:t>
            </w:r>
            <w:r w:rsidR="00D770A9">
              <w:rPr>
                <w:b/>
              </w:rPr>
              <w:t>:</w:t>
            </w:r>
          </w:p>
          <w:p w:rsidR="00D770A9" w:rsidRPr="00801ED8" w:rsidRDefault="00D770A9">
            <w:pPr>
              <w:rPr>
                <w:i/>
              </w:rPr>
            </w:pPr>
            <w:r>
              <w:rPr>
                <w:i/>
              </w:rPr>
              <w:t>Omskrivning fra aktiv til passiv</w:t>
            </w:r>
          </w:p>
        </w:tc>
      </w:tr>
      <w:tr w:rsidR="00D770A9" w:rsidRPr="00317989" w:rsidTr="00D770A9">
        <w:trPr>
          <w:trHeight w:val="2419"/>
        </w:trPr>
        <w:tc>
          <w:tcPr>
            <w:tcW w:w="4503" w:type="dxa"/>
          </w:tcPr>
          <w:p w:rsidR="00D770A9" w:rsidRPr="00E20AF5" w:rsidRDefault="00D770A9">
            <w:r>
              <w:t>Angivelse af modalverbum</w:t>
            </w:r>
            <w:r w:rsidRPr="00E20AF5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D770A9" w:rsidRPr="00E20AF5" w:rsidTr="003632D9"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</w:tr>
            <w:tr w:rsidR="00D770A9" w:rsidRPr="00E20AF5" w:rsidTr="003632D9">
              <w:trPr>
                <w:trHeight w:val="321"/>
              </w:trPr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</w:tr>
          </w:tbl>
          <w:p w:rsidR="00D770A9" w:rsidRDefault="00D770A9"/>
          <w:p w:rsidR="00D770A9" w:rsidRPr="00E20AF5" w:rsidRDefault="00D770A9" w:rsidP="00D770A9">
            <w:r>
              <w:t>Hvad udtrykker modal</w:t>
            </w:r>
            <w:r w:rsidR="00DF49FB">
              <w:t>verbum</w:t>
            </w:r>
            <w:r w:rsidRPr="00E20AF5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D770A9" w:rsidRPr="00E20AF5" w:rsidTr="00541EBA"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7</w:t>
                  </w:r>
                </w:p>
              </w:tc>
            </w:tr>
            <w:tr w:rsidR="00D770A9" w:rsidRPr="00E20AF5" w:rsidTr="00541EBA">
              <w:trPr>
                <w:trHeight w:val="321"/>
              </w:trPr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  <w:tc>
                <w:tcPr>
                  <w:tcW w:w="318" w:type="dxa"/>
                </w:tcPr>
                <w:p w:rsidR="00D770A9" w:rsidRPr="00E20AF5" w:rsidRDefault="00D770A9" w:rsidP="00D770A9">
                  <w:pPr>
                    <w:rPr>
                      <w:sz w:val="20"/>
                    </w:rPr>
                  </w:pPr>
                </w:p>
              </w:tc>
            </w:tr>
          </w:tbl>
          <w:p w:rsidR="00D770A9" w:rsidRPr="00E20AF5" w:rsidRDefault="00D770A9"/>
        </w:tc>
        <w:tc>
          <w:tcPr>
            <w:tcW w:w="4536" w:type="dxa"/>
          </w:tcPr>
          <w:p w:rsidR="00D770A9" w:rsidRPr="00E20AF5" w:rsidRDefault="00D770A9" w:rsidP="00EB2D29">
            <w:pPr>
              <w:rPr>
                <w:sz w:val="22"/>
              </w:rPr>
            </w:pPr>
            <w:r w:rsidRPr="00E20AF5">
              <w:rPr>
                <w:sz w:val="22"/>
              </w:rPr>
              <w:t xml:space="preserve">Er alle </w:t>
            </w:r>
            <w:r w:rsidR="00DF49FB">
              <w:rPr>
                <w:sz w:val="22"/>
              </w:rPr>
              <w:t xml:space="preserve">udvalgte </w:t>
            </w:r>
            <w:r w:rsidRPr="00E20AF5">
              <w:rPr>
                <w:sz w:val="22"/>
              </w:rPr>
              <w:t>ord</w:t>
            </w:r>
            <w:r w:rsidR="00DF49FB">
              <w:rPr>
                <w:sz w:val="22"/>
              </w:rPr>
              <w:t>klasser</w:t>
            </w:r>
            <w:r w:rsidRPr="00E20AF5">
              <w:rPr>
                <w:sz w:val="22"/>
              </w:rPr>
              <w:t xml:space="preserve"> anvendt?</w:t>
            </w:r>
          </w:p>
          <w:p w:rsidR="00D770A9" w:rsidRPr="00E20AF5" w:rsidRDefault="00D770A9" w:rsidP="00EB2D29">
            <w:pPr>
              <w:rPr>
                <w:sz w:val="22"/>
              </w:rPr>
            </w:pPr>
          </w:p>
          <w:p w:rsidR="00D770A9" w:rsidRPr="00E20AF5" w:rsidRDefault="00D770A9" w:rsidP="00EB2D29">
            <w:pPr>
              <w:rPr>
                <w:sz w:val="22"/>
              </w:rPr>
            </w:pPr>
            <w:r>
              <w:rPr>
                <w:sz w:val="22"/>
              </w:rPr>
              <w:t>Er adjektiver og adverbier understreget</w:t>
            </w:r>
            <w:r w:rsidRPr="00E20AF5">
              <w:rPr>
                <w:sz w:val="22"/>
              </w:rPr>
              <w:t>?</w:t>
            </w:r>
          </w:p>
          <w:p w:rsidR="00D770A9" w:rsidRPr="00E20AF5" w:rsidRDefault="00D770A9" w:rsidP="00EB2D29">
            <w:pPr>
              <w:rPr>
                <w:sz w:val="22"/>
              </w:rPr>
            </w:pPr>
          </w:p>
          <w:p w:rsidR="00D770A9" w:rsidRPr="00E20AF5" w:rsidRDefault="00D770A9" w:rsidP="00EB2D29">
            <w:pPr>
              <w:rPr>
                <w:sz w:val="22"/>
              </w:rPr>
            </w:pPr>
            <w:proofErr w:type="spellStart"/>
            <w:r w:rsidRPr="00E20AF5">
              <w:rPr>
                <w:sz w:val="22"/>
              </w:rPr>
              <w:t>Idiomatik</w:t>
            </w:r>
            <w:proofErr w:type="spellEnd"/>
            <w:r w:rsidRPr="00E20AF5">
              <w:rPr>
                <w:sz w:val="22"/>
              </w:rPr>
              <w:t>, grammatik, ordforråd?</w:t>
            </w:r>
          </w:p>
          <w:p w:rsidR="00D770A9" w:rsidRPr="00E20AF5" w:rsidRDefault="00D770A9" w:rsidP="00EB2D29">
            <w:pPr>
              <w:rPr>
                <w:sz w:val="22"/>
              </w:rPr>
            </w:pPr>
          </w:p>
          <w:p w:rsidR="00D770A9" w:rsidRPr="00E20AF5" w:rsidRDefault="00D770A9" w:rsidP="00EB2D29">
            <w:pPr>
              <w:rPr>
                <w:sz w:val="22"/>
              </w:rPr>
            </w:pPr>
            <w:r>
              <w:rPr>
                <w:sz w:val="22"/>
              </w:rPr>
              <w:t xml:space="preserve">Kohærens og </w:t>
            </w:r>
            <w:proofErr w:type="spellStart"/>
            <w:r>
              <w:rPr>
                <w:sz w:val="22"/>
              </w:rPr>
              <w:t>fluency</w:t>
            </w:r>
            <w:proofErr w:type="spellEnd"/>
            <w:r w:rsidRPr="00E20AF5">
              <w:rPr>
                <w:sz w:val="22"/>
              </w:rPr>
              <w:t>?</w:t>
            </w:r>
          </w:p>
          <w:p w:rsidR="00D770A9" w:rsidRPr="00E20AF5" w:rsidRDefault="00D770A9"/>
        </w:tc>
        <w:tc>
          <w:tcPr>
            <w:tcW w:w="5103" w:type="dxa"/>
          </w:tcPr>
          <w:p w:rsidR="00D770A9" w:rsidRDefault="00D770A9">
            <w:r>
              <w:t>Omskrivning: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9"/>
              <w:gridCol w:w="407"/>
              <w:gridCol w:w="407"/>
              <w:gridCol w:w="407"/>
              <w:gridCol w:w="407"/>
            </w:tblGrid>
            <w:tr w:rsidR="00D770A9" w:rsidRPr="00E20AF5" w:rsidTr="00D770A9">
              <w:tc>
                <w:tcPr>
                  <w:tcW w:w="319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  <w:r w:rsidRPr="00E20AF5">
                    <w:rPr>
                      <w:sz w:val="20"/>
                    </w:rPr>
                    <w:t>5</w:t>
                  </w:r>
                </w:p>
              </w:tc>
            </w:tr>
            <w:tr w:rsidR="00D770A9" w:rsidRPr="00E20AF5" w:rsidTr="00D770A9">
              <w:tc>
                <w:tcPr>
                  <w:tcW w:w="319" w:type="dxa"/>
                </w:tcPr>
                <w:p w:rsidR="00D770A9" w:rsidRPr="00E20AF5" w:rsidRDefault="00D770A9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07" w:type="dxa"/>
                </w:tcPr>
                <w:p w:rsidR="00D770A9" w:rsidRPr="00E20AF5" w:rsidRDefault="00D770A9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770A9" w:rsidRPr="00E20AF5" w:rsidRDefault="00D770A9"/>
        </w:tc>
      </w:tr>
      <w:tr w:rsidR="006D7634" w:rsidRPr="00317989" w:rsidTr="00317989">
        <w:tc>
          <w:tcPr>
            <w:tcW w:w="14142" w:type="dxa"/>
            <w:gridSpan w:val="3"/>
          </w:tcPr>
          <w:p w:rsidR="006D7634" w:rsidRDefault="006D7634" w:rsidP="006D7634">
            <w:pPr>
              <w:rPr>
                <w:b/>
              </w:rPr>
            </w:pPr>
            <w:r w:rsidRPr="00317989">
              <w:rPr>
                <w:b/>
              </w:rPr>
              <w:t xml:space="preserve">Opsummering af indtryk af </w:t>
            </w:r>
            <w:r w:rsidR="00D770A9">
              <w:rPr>
                <w:b/>
              </w:rPr>
              <w:t>opgave 1-3</w:t>
            </w:r>
            <w:r w:rsidRPr="00317989">
              <w:rPr>
                <w:b/>
              </w:rPr>
              <w:t xml:space="preserve">: </w:t>
            </w:r>
          </w:p>
          <w:p w:rsidR="00E07816" w:rsidRPr="00317989" w:rsidRDefault="00E07816" w:rsidP="006D7634">
            <w:pPr>
              <w:rPr>
                <w:b/>
              </w:rPr>
            </w:pPr>
          </w:p>
          <w:p w:rsidR="006D7634" w:rsidRPr="00317989" w:rsidRDefault="006D7634">
            <w:pPr>
              <w:rPr>
                <w:b/>
              </w:rPr>
            </w:pPr>
          </w:p>
        </w:tc>
      </w:tr>
    </w:tbl>
    <w:p w:rsidR="00317989" w:rsidRDefault="00317989"/>
    <w:tbl>
      <w:tblPr>
        <w:tblStyle w:val="Tabel-Gitter"/>
        <w:tblpPr w:leftFromText="141" w:rightFromText="141" w:vertAnchor="page" w:horzAnchor="margin" w:tblpY="2017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369"/>
        <w:gridCol w:w="10579"/>
      </w:tblGrid>
      <w:tr w:rsidR="00F35914" w:rsidRPr="00F5169F" w:rsidTr="00A51C3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EB2D29" w:rsidRDefault="002B67E1" w:rsidP="00A51C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Assignment </w:t>
            </w:r>
            <w:r w:rsidR="00DF49FB">
              <w:rPr>
                <w:b/>
                <w:lang w:val="en-US"/>
              </w:rPr>
              <w:t xml:space="preserve">4A-1 </w:t>
            </w:r>
            <w:r w:rsidR="00EB2D29" w:rsidRPr="00A01BB6">
              <w:rPr>
                <w:lang w:val="en-US"/>
              </w:rPr>
              <w:t xml:space="preserve">Essay: </w:t>
            </w:r>
            <w:r w:rsidR="00EB2D29">
              <w:sym w:font="Wingdings" w:char="F06F"/>
            </w:r>
            <w:r w:rsidR="00EB2D29" w:rsidRPr="00A01BB6">
              <w:rPr>
                <w:lang w:val="en-US"/>
              </w:rPr>
              <w:t xml:space="preserve">                         </w:t>
            </w:r>
            <w:r w:rsidR="00DF49FB" w:rsidRPr="00DF49FB">
              <w:rPr>
                <w:b/>
                <w:lang w:val="en-US"/>
              </w:rPr>
              <w:t xml:space="preserve">4A-2 </w:t>
            </w:r>
            <w:r w:rsidR="00DF49FB">
              <w:rPr>
                <w:lang w:val="en-US"/>
              </w:rPr>
              <w:t>Manuscript</w:t>
            </w:r>
            <w:r w:rsidR="00EB2D29" w:rsidRPr="00A01BB6">
              <w:rPr>
                <w:lang w:val="en-US"/>
              </w:rPr>
              <w:t xml:space="preserve">: </w:t>
            </w:r>
            <w:r w:rsidR="00EB2D29">
              <w:sym w:font="Wingdings" w:char="F06F"/>
            </w:r>
            <w:r w:rsidR="00EB2D29" w:rsidRPr="00A01BB6">
              <w:rPr>
                <w:lang w:val="en-US"/>
              </w:rPr>
              <w:t xml:space="preserve">                   </w:t>
            </w:r>
            <w:r w:rsidR="00DF49FB" w:rsidRPr="00DF49FB">
              <w:rPr>
                <w:b/>
                <w:lang w:val="en-US"/>
              </w:rPr>
              <w:t xml:space="preserve">4B </w:t>
            </w:r>
            <w:r w:rsidR="00DF49FB">
              <w:rPr>
                <w:lang w:val="en-US"/>
              </w:rPr>
              <w:t>Analytical essay (non-fiction)</w:t>
            </w:r>
            <w:r w:rsidR="00EB2D29" w:rsidRPr="008B1911">
              <w:rPr>
                <w:lang w:val="en-US"/>
              </w:rPr>
              <w:t xml:space="preserve">: </w:t>
            </w:r>
            <w:r w:rsidR="00EB2D29">
              <w:sym w:font="Wingdings" w:char="F06F"/>
            </w:r>
            <w:r w:rsidR="00EB2D29" w:rsidRPr="008B1911">
              <w:rPr>
                <w:lang w:val="en-US"/>
              </w:rPr>
              <w:t xml:space="preserve">          </w:t>
            </w:r>
          </w:p>
        </w:tc>
      </w:tr>
      <w:tr w:rsidR="00F35914" w:rsidRPr="00317989" w:rsidTr="00A51C34">
        <w:tc>
          <w:tcPr>
            <w:tcW w:w="3369" w:type="dxa"/>
          </w:tcPr>
          <w:p w:rsidR="00F35914" w:rsidRPr="001740F2" w:rsidRDefault="00F35914" w:rsidP="00A51C34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0867D1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F35914">
              <w:rPr>
                <w:color w:val="808080" w:themeColor="background1" w:themeShade="80"/>
                <w:sz w:val="22"/>
                <w:szCs w:val="22"/>
              </w:rPr>
              <w:t>afsnit</w:t>
            </w:r>
            <w:r>
              <w:rPr>
                <w:color w:val="808080" w:themeColor="background1" w:themeShade="80"/>
                <w:sz w:val="22"/>
                <w:szCs w:val="22"/>
              </w:rPr>
              <w:t>, konklusion</w:t>
            </w:r>
          </w:p>
          <w:p w:rsidR="00F35914" w:rsidRPr="00317989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</w:p>
          <w:p w:rsidR="00F35914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51C34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579" w:type="dxa"/>
          </w:tcPr>
          <w:p w:rsidR="00F35914" w:rsidRPr="00317989" w:rsidRDefault="00F35914" w:rsidP="00A51C34"/>
        </w:tc>
      </w:tr>
      <w:tr w:rsidR="00F35914" w:rsidRPr="00317989" w:rsidTr="00A51C34">
        <w:tc>
          <w:tcPr>
            <w:tcW w:w="3369" w:type="dxa"/>
          </w:tcPr>
          <w:p w:rsidR="00F35914" w:rsidRPr="00231C29" w:rsidRDefault="00F35914" w:rsidP="00A51C34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DF49FB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</w:p>
          <w:p w:rsidR="00F35914" w:rsidRPr="00231C29" w:rsidRDefault="00DF49FB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Sproglig tilpasning ift. emnet</w:t>
            </w:r>
            <w:r w:rsidR="00F35914"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="00F35914"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A51C34"/>
        </w:tc>
        <w:tc>
          <w:tcPr>
            <w:tcW w:w="10579" w:type="dxa"/>
          </w:tcPr>
          <w:p w:rsidR="00F35914" w:rsidRPr="00317989" w:rsidRDefault="00F35914" w:rsidP="00A51C34"/>
        </w:tc>
      </w:tr>
      <w:tr w:rsidR="00F35914" w:rsidRPr="00317989" w:rsidTr="00A51C34">
        <w:tc>
          <w:tcPr>
            <w:tcW w:w="3369" w:type="dxa"/>
          </w:tcPr>
          <w:p w:rsidR="00F35914" w:rsidRPr="00317989" w:rsidRDefault="00F35914" w:rsidP="00A51C34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0867D1" w:rsidRDefault="00DF49FB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Relevans</w:t>
            </w:r>
            <w:r w:rsidR="000867D1">
              <w:rPr>
                <w:color w:val="808080" w:themeColor="background1" w:themeShade="80"/>
                <w:sz w:val="22"/>
                <w:szCs w:val="22"/>
              </w:rPr>
              <w:t xml:space="preserve"> ift</w:t>
            </w:r>
            <w:r>
              <w:rPr>
                <w:color w:val="808080" w:themeColor="background1" w:themeShade="80"/>
                <w:sz w:val="22"/>
                <w:szCs w:val="22"/>
              </w:rPr>
              <w:t>.</w:t>
            </w:r>
            <w:r w:rsidR="000867D1"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og retorisk situation</w:t>
            </w:r>
          </w:p>
          <w:p w:rsidR="00F35914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</w:p>
          <w:p w:rsidR="00F35914" w:rsidRDefault="00EB2D29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</w:t>
            </w:r>
          </w:p>
          <w:p w:rsidR="00DF49FB" w:rsidRDefault="00DF49FB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Argumentation og anvendelse af retoriske virkemidler</w:t>
            </w:r>
          </w:p>
          <w:p w:rsidR="00F35914" w:rsidRPr="00317989" w:rsidRDefault="00F35914" w:rsidP="00A51C3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F35914" w:rsidRDefault="00F35914" w:rsidP="00A51C34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F35914" w:rsidRPr="00317989" w:rsidRDefault="00F35914" w:rsidP="00A51C34"/>
        </w:tc>
        <w:tc>
          <w:tcPr>
            <w:tcW w:w="10579" w:type="dxa"/>
          </w:tcPr>
          <w:p w:rsidR="00F35914" w:rsidRDefault="00F35914" w:rsidP="00A51C34"/>
          <w:p w:rsidR="00EB2D29" w:rsidRDefault="00EB2D29" w:rsidP="00A51C34"/>
          <w:p w:rsidR="00EB2D29" w:rsidRDefault="00EB2D29" w:rsidP="00A51C34"/>
          <w:p w:rsidR="00EB2D29" w:rsidRDefault="00EB2D29" w:rsidP="00A51C34"/>
          <w:p w:rsidR="00EB2D29" w:rsidRDefault="00EB2D29" w:rsidP="00A51C34"/>
          <w:p w:rsidR="00EB2D29" w:rsidRDefault="00EB2D29" w:rsidP="00A51C34"/>
          <w:p w:rsidR="00EB2D29" w:rsidRPr="00317989" w:rsidRDefault="00EB2D29" w:rsidP="00A51C34"/>
        </w:tc>
      </w:tr>
      <w:tr w:rsidR="00F35914" w:rsidRPr="00A02E17" w:rsidTr="00A51C34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A51C3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A51C3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A51C3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A51C3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A51C3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A51C34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A51C34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3E4EEE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A51C34">
            <w:pPr>
              <w:rPr>
                <w:b/>
              </w:rPr>
            </w:pPr>
          </w:p>
          <w:p w:rsidR="00F35914" w:rsidRPr="00A02E17" w:rsidRDefault="00F35914" w:rsidP="00A51C34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B5" w:rsidRDefault="00F352B5" w:rsidP="00481CB3">
      <w:pPr>
        <w:spacing w:after="0" w:line="240" w:lineRule="auto"/>
      </w:pPr>
      <w:r>
        <w:separator/>
      </w:r>
    </w:p>
  </w:endnote>
  <w:endnote w:type="continuationSeparator" w:id="0">
    <w:p w:rsidR="00F352B5" w:rsidRDefault="00F352B5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B5" w:rsidRDefault="00F352B5" w:rsidP="00481CB3">
      <w:pPr>
        <w:spacing w:after="0" w:line="240" w:lineRule="auto"/>
      </w:pPr>
      <w:r>
        <w:separator/>
      </w:r>
    </w:p>
  </w:footnote>
  <w:footnote w:type="continuationSeparator" w:id="0">
    <w:p w:rsidR="00F352B5" w:rsidRDefault="00F352B5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D770A9">
    <w:pPr>
      <w:pStyle w:val="Sidehoved"/>
      <w:rPr>
        <w:b/>
        <w:sz w:val="36"/>
      </w:rPr>
    </w:pPr>
    <w:r>
      <w:rPr>
        <w:noProof/>
        <w:color w:val="000000"/>
        <w:lang w:eastAsia="da-DK"/>
      </w:rPr>
      <w:drawing>
        <wp:anchor distT="0" distB="0" distL="114300" distR="114300" simplePos="0" relativeHeight="251658240" behindDoc="1" locked="0" layoutInCell="1" allowOverlap="1" wp14:anchorId="5F5F187F" wp14:editId="5E3BB446">
          <wp:simplePos x="0" y="0"/>
          <wp:positionH relativeFrom="margin">
            <wp:posOffset>7871460</wp:posOffset>
          </wp:positionH>
          <wp:positionV relativeFrom="paragraph">
            <wp:posOffset>-328295</wp:posOffset>
          </wp:positionV>
          <wp:extent cx="1630680" cy="652145"/>
          <wp:effectExtent l="0" t="0" r="7620" b="0"/>
          <wp:wrapTight wrapText="bothSides">
            <wp:wrapPolygon edited="0">
              <wp:start x="505" y="0"/>
              <wp:lineTo x="0" y="1893"/>
              <wp:lineTo x="0" y="6310"/>
              <wp:lineTo x="1009" y="10095"/>
              <wp:lineTo x="1009" y="20191"/>
              <wp:lineTo x="1262" y="20822"/>
              <wp:lineTo x="18925" y="20822"/>
              <wp:lineTo x="18925" y="20191"/>
              <wp:lineTo x="21449" y="14512"/>
              <wp:lineTo x="21449" y="11357"/>
              <wp:lineTo x="9841" y="9464"/>
              <wp:lineTo x="6308" y="5048"/>
              <wp:lineTo x="2019" y="0"/>
              <wp:lineTo x="505" y="0"/>
            </wp:wrapPolygon>
          </wp:wrapTight>
          <wp:docPr id="3" name="Billede 3" descr="cid:image001.png@01D61A54.21FD6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1.png@01D61A54.21FD6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B2D29">
      <w:rPr>
        <w:b/>
        <w:sz w:val="36"/>
      </w:rPr>
      <w:t>Retteark</w:t>
    </w:r>
    <w:proofErr w:type="spellEnd"/>
    <w:r w:rsidR="00EB2D29">
      <w:rPr>
        <w:b/>
        <w:sz w:val="36"/>
      </w:rPr>
      <w:t xml:space="preserve"> </w:t>
    </w:r>
    <w:r>
      <w:rPr>
        <w:b/>
        <w:sz w:val="36"/>
      </w:rPr>
      <w:t xml:space="preserve">NY </w:t>
    </w:r>
    <w:r w:rsidR="00EB2D29">
      <w:rPr>
        <w:b/>
        <w:sz w:val="36"/>
      </w:rPr>
      <w:t>HT</w:t>
    </w:r>
    <w:r w:rsidR="00F03E84" w:rsidRPr="00481CB3">
      <w:rPr>
        <w:b/>
        <w:sz w:val="36"/>
      </w:rPr>
      <w:t>X engelsk A</w:t>
    </w:r>
    <w:r>
      <w:rPr>
        <w:b/>
        <w:sz w:val="36"/>
      </w:rPr>
      <w:t xml:space="preserve"> – maj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B482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032A24"/>
    <w:rsid w:val="000867D1"/>
    <w:rsid w:val="0013437B"/>
    <w:rsid w:val="00166803"/>
    <w:rsid w:val="001740F2"/>
    <w:rsid w:val="00193DC4"/>
    <w:rsid w:val="001B4A58"/>
    <w:rsid w:val="00231C29"/>
    <w:rsid w:val="002B67E1"/>
    <w:rsid w:val="002C60E2"/>
    <w:rsid w:val="00317989"/>
    <w:rsid w:val="00322180"/>
    <w:rsid w:val="003E4EEE"/>
    <w:rsid w:val="00481CB3"/>
    <w:rsid w:val="00533669"/>
    <w:rsid w:val="005B5102"/>
    <w:rsid w:val="005C39A0"/>
    <w:rsid w:val="005E14D0"/>
    <w:rsid w:val="005F27FB"/>
    <w:rsid w:val="006124FB"/>
    <w:rsid w:val="00632486"/>
    <w:rsid w:val="00672065"/>
    <w:rsid w:val="00676A3D"/>
    <w:rsid w:val="006D3131"/>
    <w:rsid w:val="006D7634"/>
    <w:rsid w:val="006F4434"/>
    <w:rsid w:val="00724FEE"/>
    <w:rsid w:val="007679BC"/>
    <w:rsid w:val="007A373D"/>
    <w:rsid w:val="007F4028"/>
    <w:rsid w:val="00801ED8"/>
    <w:rsid w:val="00891EC8"/>
    <w:rsid w:val="008D69F9"/>
    <w:rsid w:val="009112BD"/>
    <w:rsid w:val="009219BC"/>
    <w:rsid w:val="009A5610"/>
    <w:rsid w:val="00A02E17"/>
    <w:rsid w:val="00A51C34"/>
    <w:rsid w:val="00AA6C7C"/>
    <w:rsid w:val="00AD7C6B"/>
    <w:rsid w:val="00B87AD3"/>
    <w:rsid w:val="00BD7E67"/>
    <w:rsid w:val="00C43DA3"/>
    <w:rsid w:val="00CF2E0D"/>
    <w:rsid w:val="00D770A9"/>
    <w:rsid w:val="00D8754B"/>
    <w:rsid w:val="00D958F6"/>
    <w:rsid w:val="00DF49FB"/>
    <w:rsid w:val="00E07816"/>
    <w:rsid w:val="00E20AF5"/>
    <w:rsid w:val="00EB2D29"/>
    <w:rsid w:val="00EF6D18"/>
    <w:rsid w:val="00F03E84"/>
    <w:rsid w:val="00F30B2F"/>
    <w:rsid w:val="00F352B5"/>
    <w:rsid w:val="00F35914"/>
    <w:rsid w:val="00F5169F"/>
    <w:rsid w:val="00F73DCD"/>
    <w:rsid w:val="00FE2CF2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8502F-8C83-4750-98BE-3B34F219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1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paragraph" w:customStyle="1" w:styleId="Voverskrift1">
    <w:name w:val="V overskrift 1"/>
    <w:basedOn w:val="Normal"/>
    <w:next w:val="Normal"/>
    <w:link w:val="Voverskrift1Char"/>
    <w:uiPriority w:val="8"/>
    <w:qFormat/>
    <w:rsid w:val="00DF49FB"/>
    <w:pPr>
      <w:tabs>
        <w:tab w:val="left" w:pos="709"/>
      </w:tabs>
      <w:spacing w:before="440" w:after="40" w:line="240" w:lineRule="auto"/>
    </w:pPr>
    <w:rPr>
      <w:rFonts w:ascii="Tahoma" w:hAnsi="Tahoma" w:cs="Noto Serif"/>
      <w:b/>
      <w:sz w:val="28"/>
      <w:szCs w:val="28"/>
    </w:rPr>
  </w:style>
  <w:style w:type="character" w:customStyle="1" w:styleId="Voverskrift1Char">
    <w:name w:val="V overskrift 1 Char"/>
    <w:basedOn w:val="Standardskrifttypeiafsnit"/>
    <w:link w:val="Voverskrift1"/>
    <w:uiPriority w:val="8"/>
    <w:rsid w:val="00DF49FB"/>
    <w:rPr>
      <w:rFonts w:ascii="Tahoma" w:hAnsi="Tahoma" w:cs="Noto Serif"/>
      <w:b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1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F5169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A54.21FD6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B7C71504-C62F-4BE2-9581-7797DEB95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2220</Characters>
  <Application>Microsoft Office Word</Application>
  <DocSecurity>0</DocSecurity>
  <Lines>170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htx 2017</vt:lpstr>
    </vt:vector>
  </TitlesOfParts>
  <Company>Undervisningsministeriet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htx 2017</dc:title>
  <dc:creator>Claus Zedlitz;Undervisningsministeriet</dc:creator>
  <cp:lastModifiedBy>Frederik Aare Langer</cp:lastModifiedBy>
  <cp:revision>2</cp:revision>
  <dcterms:created xsi:type="dcterms:W3CDTF">2022-07-19T12:25:00Z</dcterms:created>
  <dcterms:modified xsi:type="dcterms:W3CDTF">2022-07-19T12:25:00Z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