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68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4"/>
      </w:tblGrid>
      <w:tr w:rsidR="00655B49" w:rsidRPr="00DC352C" w14:paraId="4C41773F" w14:textId="77777777" w:rsidTr="00E42C79">
        <w:trPr>
          <w:trHeight w:val="1315"/>
        </w:trPr>
        <w:tc>
          <w:tcPr>
            <w:tcW w:w="6834" w:type="dxa"/>
          </w:tcPr>
          <w:p w14:paraId="14BA5AFE" w14:textId="77777777" w:rsidR="001A72F2" w:rsidRPr="00DC352C" w:rsidRDefault="001A72F2" w:rsidP="007C2FCF">
            <w:pPr>
              <w:pStyle w:val="DocumentName"/>
              <w:rPr>
                <w:rFonts w:ascii="Segoe UI" w:hAnsi="Segoe UI" w:cs="Segoe UI"/>
              </w:rPr>
            </w:pPr>
          </w:p>
        </w:tc>
      </w:tr>
    </w:tbl>
    <w:p w14:paraId="068895D7" w14:textId="449EA318" w:rsidR="001A72F2" w:rsidRPr="00DC352C" w:rsidRDefault="0093645B" w:rsidP="00864468">
      <w:pPr>
        <w:pStyle w:val="Overskrift1"/>
        <w:numPr>
          <w:ilvl w:val="0"/>
          <w:numId w:val="0"/>
        </w:numPr>
        <w:ind w:left="737" w:hanging="737"/>
        <w:rPr>
          <w:rFonts w:ascii="Segoe UI" w:hAnsi="Segoe UI" w:cs="Segoe UI"/>
          <w:sz w:val="24"/>
        </w:rPr>
      </w:pPr>
      <w:r w:rsidRPr="00DC352C">
        <w:rPr>
          <w:rFonts w:ascii="Segoe UI" w:hAnsi="Segoe UI" w:cs="Segoe UI"/>
          <w:sz w:val="24"/>
        </w:rPr>
        <w:t>Ansøgningsskema til udbud af grundforløbets første del</w:t>
      </w:r>
    </w:p>
    <w:p w14:paraId="14E39BB3" w14:textId="16AC452D" w:rsidR="0093645B" w:rsidRPr="00DC352C" w:rsidRDefault="0093645B" w:rsidP="00094147">
      <w:pPr>
        <w:pStyle w:val="DocumentHeading"/>
        <w:rPr>
          <w:rFonts w:ascii="Segoe UI" w:hAnsi="Segoe UI" w:cs="Segoe UI"/>
          <w:sz w:val="26"/>
          <w:szCs w:val="26"/>
        </w:rPr>
      </w:pPr>
    </w:p>
    <w:p w14:paraId="08BFFAB2" w14:textId="5BE4F1CD" w:rsidR="0093645B" w:rsidRPr="00DC352C" w:rsidRDefault="0093645B" w:rsidP="0093645B">
      <w:pPr>
        <w:pStyle w:val="DocumentHeading"/>
        <w:rPr>
          <w:rFonts w:ascii="Segoe UI" w:hAnsi="Segoe UI" w:cs="Segoe UI"/>
          <w:b w:val="0"/>
          <w:sz w:val="20"/>
          <w:szCs w:val="20"/>
        </w:rPr>
      </w:pPr>
      <w:r w:rsidRPr="00DC352C">
        <w:rPr>
          <w:rFonts w:ascii="Segoe UI" w:hAnsi="Segoe UI" w:cs="Segoe UI"/>
          <w:b w:val="0"/>
          <w:sz w:val="20"/>
          <w:szCs w:val="20"/>
        </w:rPr>
        <w:t>Erhvervsskoler, andre skoler og institutioner samt virksomheder kan bruge skemaet til at ansøge om godkendelse til at udbyde grundforløbets første del. Styrelsen for Undervisning og Kvalitet vil i nogle tilfælde indhente supplerende oplysninger fra ansøgeren.</w:t>
      </w:r>
    </w:p>
    <w:p w14:paraId="48012494" w14:textId="77777777" w:rsidR="0093645B" w:rsidRPr="00DC352C" w:rsidRDefault="0093645B" w:rsidP="0093645B">
      <w:pPr>
        <w:pStyle w:val="DocumentHeading"/>
        <w:rPr>
          <w:rFonts w:ascii="Segoe UI" w:hAnsi="Segoe UI" w:cs="Segoe UI"/>
          <w:b w:val="0"/>
          <w:sz w:val="20"/>
          <w:szCs w:val="20"/>
        </w:rPr>
      </w:pPr>
      <w:r w:rsidRPr="00DC352C">
        <w:rPr>
          <w:rFonts w:ascii="Segoe UI" w:hAnsi="Segoe UI" w:cs="Segoe UI"/>
          <w:b w:val="0"/>
          <w:sz w:val="20"/>
          <w:szCs w:val="20"/>
        </w:rPr>
        <w:t xml:space="preserve"> </w:t>
      </w:r>
    </w:p>
    <w:p w14:paraId="6EE51828" w14:textId="15483FB4" w:rsidR="0093645B" w:rsidRPr="00DC352C" w:rsidRDefault="0093645B" w:rsidP="0093645B">
      <w:pPr>
        <w:pStyle w:val="DocumentHeading"/>
        <w:rPr>
          <w:rFonts w:ascii="Segoe UI" w:hAnsi="Segoe UI" w:cs="Segoe UI"/>
          <w:b w:val="0"/>
          <w:sz w:val="20"/>
          <w:szCs w:val="20"/>
        </w:rPr>
      </w:pPr>
      <w:r w:rsidRPr="00DC352C">
        <w:rPr>
          <w:rFonts w:ascii="Segoe UI" w:hAnsi="Segoe UI" w:cs="Segoe UI"/>
          <w:b w:val="0"/>
          <w:sz w:val="20"/>
          <w:szCs w:val="20"/>
        </w:rPr>
        <w:t xml:space="preserve">Når en erhvervsskole m.fl. indsender en ansøgning om nyt udbud af grundforløbets første </w:t>
      </w:r>
      <w:r w:rsidR="00795BF6" w:rsidRPr="00DC352C">
        <w:rPr>
          <w:rFonts w:ascii="Segoe UI" w:hAnsi="Segoe UI" w:cs="Segoe UI"/>
          <w:b w:val="0"/>
          <w:sz w:val="20"/>
          <w:szCs w:val="20"/>
        </w:rPr>
        <w:t>eller</w:t>
      </w:r>
      <w:r w:rsidRPr="00DC352C">
        <w:rPr>
          <w:rFonts w:ascii="Segoe UI" w:hAnsi="Segoe UI" w:cs="Segoe UI"/>
          <w:b w:val="0"/>
          <w:sz w:val="20"/>
          <w:szCs w:val="20"/>
        </w:rPr>
        <w:t xml:space="preserve"> anden del, skal ansøgeren </w:t>
      </w:r>
      <w:r w:rsidR="00795BF6" w:rsidRPr="00DC352C">
        <w:rPr>
          <w:rFonts w:ascii="Segoe UI" w:hAnsi="Segoe UI" w:cs="Segoe UI"/>
          <w:b w:val="0"/>
          <w:sz w:val="20"/>
          <w:szCs w:val="20"/>
        </w:rPr>
        <w:t>forinden have</w:t>
      </w:r>
      <w:r w:rsidRPr="00DC352C">
        <w:rPr>
          <w:rFonts w:ascii="Segoe UI" w:hAnsi="Segoe UI" w:cs="Segoe UI"/>
          <w:b w:val="0"/>
          <w:sz w:val="20"/>
          <w:szCs w:val="20"/>
        </w:rPr>
        <w:t xml:space="preserve"> hør</w:t>
      </w:r>
      <w:r w:rsidR="00795BF6" w:rsidRPr="00DC352C">
        <w:rPr>
          <w:rFonts w:ascii="Segoe UI" w:hAnsi="Segoe UI" w:cs="Segoe UI"/>
          <w:b w:val="0"/>
          <w:sz w:val="20"/>
          <w:szCs w:val="20"/>
        </w:rPr>
        <w:t>t</w:t>
      </w:r>
      <w:r w:rsidRPr="00DC352C">
        <w:rPr>
          <w:rFonts w:ascii="Segoe UI" w:hAnsi="Segoe UI" w:cs="Segoe UI"/>
          <w:b w:val="0"/>
          <w:sz w:val="20"/>
          <w:szCs w:val="20"/>
        </w:rPr>
        <w:t xml:space="preserve"> </w:t>
      </w:r>
      <w:r w:rsidR="004E3869" w:rsidRPr="00DC352C">
        <w:rPr>
          <w:rFonts w:ascii="Segoe UI" w:hAnsi="Segoe UI" w:cs="Segoe UI"/>
          <w:b w:val="0"/>
          <w:sz w:val="20"/>
          <w:szCs w:val="20"/>
        </w:rPr>
        <w:t xml:space="preserve">det stedlige </w:t>
      </w:r>
      <w:r w:rsidRPr="00DC352C">
        <w:rPr>
          <w:rFonts w:ascii="Segoe UI" w:hAnsi="Segoe UI" w:cs="Segoe UI"/>
          <w:b w:val="0"/>
          <w:sz w:val="20"/>
          <w:szCs w:val="20"/>
        </w:rPr>
        <w:t xml:space="preserve">regionsråd, jf. § 34 a og b i </w:t>
      </w:r>
      <w:bookmarkStart w:id="0" w:name="_GoBack"/>
      <w:r w:rsidR="00093A2A">
        <w:fldChar w:fldCharType="begin"/>
      </w:r>
      <w:r w:rsidR="00093A2A">
        <w:instrText>HYPERLINK "https://www.retsinformation.dk/eli/lta/2024/145" \l "P34" \o "#AutoGenerate"</w:instrText>
      </w:r>
      <w:r w:rsidR="00093A2A">
        <w:fldChar w:fldCharType="separate"/>
      </w:r>
      <w:r w:rsidRPr="00DC352C">
        <w:rPr>
          <w:rStyle w:val="Hyperlink"/>
          <w:rFonts w:ascii="Segoe UI" w:hAnsi="Segoe UI" w:cs="Segoe UI"/>
          <w:b w:val="0"/>
          <w:sz w:val="20"/>
          <w:szCs w:val="20"/>
        </w:rPr>
        <w:t>lov om institutioner for erhvervsrettet uddannelse</w:t>
      </w:r>
      <w:r w:rsidR="00093A2A">
        <w:rPr>
          <w:rStyle w:val="Hyperlink"/>
          <w:rFonts w:ascii="Segoe UI" w:hAnsi="Segoe UI" w:cs="Segoe UI"/>
          <w:b w:val="0"/>
          <w:sz w:val="20"/>
          <w:szCs w:val="20"/>
        </w:rPr>
        <w:fldChar w:fldCharType="end"/>
      </w:r>
      <w:bookmarkEnd w:id="0"/>
      <w:r w:rsidR="00DC352C">
        <w:rPr>
          <w:rStyle w:val="Hyperlink"/>
          <w:rFonts w:ascii="Segoe UI" w:hAnsi="Segoe UI" w:cs="Segoe UI"/>
          <w:b w:val="0"/>
          <w:color w:val="auto"/>
          <w:sz w:val="20"/>
          <w:szCs w:val="20"/>
          <w:u w:val="none"/>
        </w:rPr>
        <w:t xml:space="preserve"> og vedlægge regionsrådets indstilling som bilag til ansøgningen.</w:t>
      </w:r>
    </w:p>
    <w:p w14:paraId="65DCA0ED" w14:textId="77777777" w:rsidR="0093645B" w:rsidRPr="00DC352C" w:rsidRDefault="0093645B" w:rsidP="0093645B">
      <w:pPr>
        <w:pStyle w:val="DocumentHeading"/>
        <w:rPr>
          <w:rFonts w:ascii="Segoe UI" w:hAnsi="Segoe UI" w:cs="Segoe UI"/>
          <w:b w:val="0"/>
          <w:sz w:val="20"/>
          <w:szCs w:val="20"/>
        </w:rPr>
      </w:pPr>
    </w:p>
    <w:p w14:paraId="5C16A19A" w14:textId="60FDBB45" w:rsidR="0093645B" w:rsidRPr="00DC352C" w:rsidRDefault="0093645B" w:rsidP="0093645B">
      <w:pPr>
        <w:pStyle w:val="DocumentHeading"/>
        <w:rPr>
          <w:rFonts w:ascii="Segoe UI" w:hAnsi="Segoe UI" w:cs="Segoe UI"/>
          <w:b w:val="0"/>
          <w:sz w:val="20"/>
          <w:szCs w:val="20"/>
        </w:rPr>
      </w:pPr>
      <w:r w:rsidRPr="00DC352C">
        <w:rPr>
          <w:rFonts w:ascii="Segoe UI" w:hAnsi="Segoe UI" w:cs="Segoe UI"/>
          <w:b w:val="0"/>
          <w:sz w:val="20"/>
          <w:szCs w:val="20"/>
        </w:rPr>
        <w:t xml:space="preserve">Derudover skal erhvervsskolen m.fl. foretage skriftlige høringer af naboskoler, der udbyder den uddannelse, der ansøges om. Ansøgeren har ansvar for at vedlægge </w:t>
      </w:r>
      <w:r w:rsidR="00795BF6" w:rsidRPr="00DC352C">
        <w:rPr>
          <w:rFonts w:ascii="Segoe UI" w:hAnsi="Segoe UI" w:cs="Segoe UI"/>
          <w:b w:val="0"/>
          <w:sz w:val="20"/>
          <w:szCs w:val="20"/>
        </w:rPr>
        <w:t xml:space="preserve">de afgivne </w:t>
      </w:r>
      <w:r w:rsidRPr="00DC352C">
        <w:rPr>
          <w:rFonts w:ascii="Segoe UI" w:hAnsi="Segoe UI" w:cs="Segoe UI"/>
          <w:b w:val="0"/>
          <w:sz w:val="20"/>
          <w:szCs w:val="20"/>
        </w:rPr>
        <w:t>høring</w:t>
      </w:r>
      <w:r w:rsidR="00795BF6" w:rsidRPr="00DC352C">
        <w:rPr>
          <w:rFonts w:ascii="Segoe UI" w:hAnsi="Segoe UI" w:cs="Segoe UI"/>
          <w:b w:val="0"/>
          <w:sz w:val="20"/>
          <w:szCs w:val="20"/>
        </w:rPr>
        <w:t xml:space="preserve">ssvar som bilag </w:t>
      </w:r>
      <w:r w:rsidRPr="00DC352C">
        <w:rPr>
          <w:rFonts w:ascii="Segoe UI" w:hAnsi="Segoe UI" w:cs="Segoe UI"/>
          <w:b w:val="0"/>
          <w:sz w:val="20"/>
          <w:szCs w:val="20"/>
        </w:rPr>
        <w:t>til ansøgningen.</w:t>
      </w:r>
    </w:p>
    <w:p w14:paraId="6B42744C" w14:textId="77777777" w:rsidR="0093645B" w:rsidRPr="00DC352C" w:rsidRDefault="0093645B" w:rsidP="0093645B">
      <w:pPr>
        <w:pStyle w:val="DocumentHeading"/>
        <w:rPr>
          <w:rFonts w:ascii="Segoe UI" w:hAnsi="Segoe UI" w:cs="Segoe UI"/>
          <w:b w:val="0"/>
          <w:sz w:val="20"/>
          <w:szCs w:val="20"/>
        </w:rPr>
      </w:pPr>
    </w:p>
    <w:p w14:paraId="6F748244" w14:textId="012EB0CE" w:rsidR="0093645B" w:rsidRPr="00DC352C" w:rsidRDefault="0093645B" w:rsidP="0093645B">
      <w:pPr>
        <w:pStyle w:val="DocumentHeading"/>
        <w:rPr>
          <w:rFonts w:ascii="Segoe UI" w:hAnsi="Segoe UI" w:cs="Segoe UI"/>
          <w:b w:val="0"/>
          <w:sz w:val="20"/>
          <w:szCs w:val="20"/>
        </w:rPr>
      </w:pPr>
      <w:r w:rsidRPr="00DC352C">
        <w:rPr>
          <w:rFonts w:ascii="Segoe UI" w:hAnsi="Segoe UI" w:cs="Segoe UI"/>
          <w:b w:val="0"/>
          <w:sz w:val="20"/>
          <w:szCs w:val="20"/>
        </w:rPr>
        <w:t xml:space="preserve">Hvis ansøgeren er et gymnasie eller VUC, kan godkendelsen gives i særlige tilfælde og for en tidsbegrænset periode. Det er en forudsætning, at der indgås en partnerskabsaftale med en erhvervsskole. </w:t>
      </w:r>
      <w:hyperlink r:id="rId8" w:tooltip="#AutoGenerate" w:history="1">
        <w:r w:rsidRPr="00DC352C">
          <w:rPr>
            <w:rStyle w:val="Hyperlink"/>
            <w:rFonts w:ascii="Segoe UI" w:hAnsi="Segoe UI" w:cs="Segoe UI"/>
            <w:b w:val="0"/>
            <w:sz w:val="20"/>
            <w:szCs w:val="20"/>
          </w:rPr>
          <w:t>Læs mere på ministeriets hjemmeside</w:t>
        </w:r>
      </w:hyperlink>
      <w:r w:rsidRPr="00DC352C">
        <w:rPr>
          <w:rFonts w:ascii="Segoe UI" w:hAnsi="Segoe UI" w:cs="Segoe UI"/>
          <w:b w:val="0"/>
          <w:sz w:val="20"/>
          <w:szCs w:val="20"/>
        </w:rPr>
        <w:t>.</w:t>
      </w:r>
    </w:p>
    <w:p w14:paraId="63B651E1" w14:textId="77777777" w:rsidR="0093645B" w:rsidRPr="00DC352C" w:rsidRDefault="0093645B" w:rsidP="0093645B">
      <w:pPr>
        <w:pStyle w:val="DocumentHeading"/>
        <w:rPr>
          <w:rFonts w:ascii="Segoe UI" w:hAnsi="Segoe UI" w:cs="Segoe UI"/>
          <w:b w:val="0"/>
          <w:sz w:val="20"/>
          <w:szCs w:val="20"/>
        </w:rPr>
      </w:pPr>
    </w:p>
    <w:p w14:paraId="25398BEC" w14:textId="12A30275" w:rsidR="00E42C79" w:rsidRPr="00DC352C" w:rsidRDefault="0093645B" w:rsidP="0093645B">
      <w:pPr>
        <w:pStyle w:val="DocumentHeading"/>
        <w:rPr>
          <w:rFonts w:ascii="Segoe UI" w:hAnsi="Segoe UI" w:cs="Segoe UI"/>
          <w:b w:val="0"/>
          <w:sz w:val="20"/>
          <w:szCs w:val="20"/>
        </w:rPr>
      </w:pPr>
      <w:r w:rsidRPr="00DC352C">
        <w:rPr>
          <w:rFonts w:ascii="Segoe UI" w:hAnsi="Segoe UI" w:cs="Segoe UI"/>
          <w:b w:val="0"/>
          <w:sz w:val="20"/>
          <w:szCs w:val="20"/>
        </w:rPr>
        <w:t xml:space="preserve">Ansøgningen skal sendes til Styrelsen for Undervisning og Kvalitet på </w:t>
      </w:r>
      <w:r w:rsidR="00DC352C" w:rsidRPr="00DC352C">
        <w:rPr>
          <w:rFonts w:ascii="Segoe UI" w:hAnsi="Segoe UI" w:cs="Segoe UI"/>
          <w:b w:val="0"/>
          <w:sz w:val="20"/>
          <w:szCs w:val="20"/>
        </w:rPr>
        <w:t>stuk.cu@stukuvm.dk</w:t>
      </w:r>
      <w:r w:rsidR="00DC352C">
        <w:rPr>
          <w:rFonts w:ascii="Segoe UI" w:hAnsi="Segoe UI" w:cs="Segoe UI"/>
          <w:b w:val="0"/>
          <w:sz w:val="20"/>
          <w:szCs w:val="20"/>
        </w:rPr>
        <w:t>.</w:t>
      </w:r>
      <w:r w:rsidRPr="00DC352C">
        <w:rPr>
          <w:rFonts w:ascii="Segoe UI" w:hAnsi="Segoe UI" w:cs="Segoe UI"/>
          <w:b w:val="0"/>
          <w:sz w:val="20"/>
          <w:szCs w:val="20"/>
        </w:rPr>
        <w:t xml:space="preserve"> </w:t>
      </w:r>
    </w:p>
    <w:tbl>
      <w:tblPr>
        <w:tblStyle w:val="Tabel-Gitter"/>
        <w:tblW w:w="9827" w:type="dxa"/>
        <w:tblLook w:val="04A0" w:firstRow="1" w:lastRow="0" w:firstColumn="1" w:lastColumn="0" w:noHBand="0" w:noVBand="1"/>
        <w:tblDescription w:val="#AltTextNotRequired"/>
      </w:tblPr>
      <w:tblGrid>
        <w:gridCol w:w="4248"/>
        <w:gridCol w:w="5579"/>
      </w:tblGrid>
      <w:tr w:rsidR="00E42C79" w:rsidRPr="00DC352C" w14:paraId="0E7E5880" w14:textId="77777777" w:rsidTr="009D30A2">
        <w:trPr>
          <w:trHeight w:val="300"/>
        </w:trPr>
        <w:tc>
          <w:tcPr>
            <w:tcW w:w="9827" w:type="dxa"/>
            <w:gridSpan w:val="2"/>
          </w:tcPr>
          <w:p w14:paraId="1A3DC690" w14:textId="77777777" w:rsidR="00E42C79" w:rsidRDefault="00E42C79" w:rsidP="009D30A2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DC352C">
              <w:rPr>
                <w:rFonts w:ascii="Segoe UI" w:hAnsi="Segoe UI" w:cs="Segoe UI"/>
                <w:b/>
                <w:sz w:val="20"/>
                <w:szCs w:val="20"/>
              </w:rPr>
              <w:t>Baggrundsoplysninger</w:t>
            </w:r>
          </w:p>
          <w:p w14:paraId="2BB9B5C0" w14:textId="47EAEAC8" w:rsidR="00DC352C" w:rsidRPr="00DC352C" w:rsidRDefault="00DC352C" w:rsidP="009D30A2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</w:tc>
      </w:tr>
      <w:tr w:rsidR="00E42C79" w:rsidRPr="00DC352C" w14:paraId="09C821E9" w14:textId="77777777" w:rsidTr="009D30A2">
        <w:trPr>
          <w:trHeight w:val="1504"/>
        </w:trPr>
        <w:tc>
          <w:tcPr>
            <w:tcW w:w="9827" w:type="dxa"/>
            <w:gridSpan w:val="2"/>
          </w:tcPr>
          <w:p w14:paraId="2015E07F" w14:textId="77777777" w:rsidR="00E42C79" w:rsidRPr="00DC352C" w:rsidRDefault="00E42C79" w:rsidP="009D30A2">
            <w:pPr>
              <w:rPr>
                <w:rFonts w:ascii="Segoe UI" w:hAnsi="Segoe UI" w:cs="Segoe UI"/>
                <w:sz w:val="20"/>
                <w:szCs w:val="20"/>
              </w:rPr>
            </w:pPr>
            <w:r w:rsidRPr="00DC352C">
              <w:rPr>
                <w:rFonts w:ascii="Segoe UI" w:hAnsi="Segoe UI" w:cs="Segoe UI"/>
                <w:sz w:val="20"/>
                <w:szCs w:val="20"/>
              </w:rPr>
              <w:t>Angiv institutionsnavn, institutionsnummer og adresse på hovedinstitution</w:t>
            </w:r>
          </w:p>
          <w:p w14:paraId="0252323F" w14:textId="77777777" w:rsidR="00E42C79" w:rsidRPr="00DC352C" w:rsidRDefault="00E42C79" w:rsidP="009D30A2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265E40A7" w14:textId="77777777" w:rsidR="00E42C79" w:rsidRPr="00DC352C" w:rsidRDefault="00E42C79" w:rsidP="009D30A2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08E30F21" w14:textId="77777777" w:rsidR="00E42C79" w:rsidRPr="00DC352C" w:rsidRDefault="00E42C79" w:rsidP="009D30A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42C79" w:rsidRPr="00DC352C" w14:paraId="37D72779" w14:textId="77777777" w:rsidTr="009D30A2">
        <w:trPr>
          <w:trHeight w:val="601"/>
        </w:trPr>
        <w:tc>
          <w:tcPr>
            <w:tcW w:w="4248" w:type="dxa"/>
          </w:tcPr>
          <w:p w14:paraId="5DC98E9B" w14:textId="395E12F8" w:rsidR="00E42C79" w:rsidRPr="00DC352C" w:rsidRDefault="00E42C79" w:rsidP="00E42C79">
            <w:pPr>
              <w:rPr>
                <w:rFonts w:ascii="Segoe UI" w:hAnsi="Segoe UI" w:cs="Segoe UI"/>
                <w:sz w:val="20"/>
                <w:szCs w:val="20"/>
              </w:rPr>
            </w:pPr>
            <w:r w:rsidRPr="00DC352C">
              <w:rPr>
                <w:rFonts w:ascii="Segoe UI" w:hAnsi="Segoe UI" w:cs="Segoe UI"/>
                <w:sz w:val="20"/>
                <w:szCs w:val="20"/>
              </w:rPr>
              <w:t>Angiv</w:t>
            </w:r>
            <w:r w:rsidR="0093645B" w:rsidRPr="00DC352C">
              <w:rPr>
                <w:rFonts w:ascii="Segoe UI" w:hAnsi="Segoe UI" w:cs="Segoe UI"/>
                <w:sz w:val="20"/>
                <w:szCs w:val="20"/>
              </w:rPr>
              <w:t>,</w:t>
            </w:r>
            <w:r w:rsidRPr="00DC352C">
              <w:rPr>
                <w:rFonts w:ascii="Segoe UI" w:hAnsi="Segoe UI" w:cs="Segoe UI"/>
                <w:sz w:val="20"/>
                <w:szCs w:val="20"/>
              </w:rPr>
              <w:t xml:space="preserve"> hvilket hovedområde/grundforløb 1 der ansøges om</w:t>
            </w:r>
            <w:r w:rsidR="0093645B" w:rsidRPr="00DC352C">
              <w:rPr>
                <w:rFonts w:ascii="Segoe UI" w:hAnsi="Segoe UI" w:cs="Segoe UI"/>
                <w:sz w:val="20"/>
                <w:szCs w:val="20"/>
              </w:rPr>
              <w:t xml:space="preserve"> godkendelse til at udbyde</w:t>
            </w:r>
          </w:p>
        </w:tc>
        <w:tc>
          <w:tcPr>
            <w:tcW w:w="5579" w:type="dxa"/>
          </w:tcPr>
          <w:p w14:paraId="1870BB89" w14:textId="77777777" w:rsidR="00E42C79" w:rsidRPr="00DC352C" w:rsidRDefault="00E42C79" w:rsidP="009D30A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42C79" w:rsidRPr="00DC352C" w14:paraId="5247AF54" w14:textId="77777777" w:rsidTr="009D30A2">
        <w:trPr>
          <w:trHeight w:val="589"/>
        </w:trPr>
        <w:tc>
          <w:tcPr>
            <w:tcW w:w="4248" w:type="dxa"/>
          </w:tcPr>
          <w:p w14:paraId="54122958" w14:textId="3370DF32" w:rsidR="00E42C79" w:rsidRPr="00DC352C" w:rsidRDefault="00E42C79" w:rsidP="009D30A2">
            <w:pPr>
              <w:rPr>
                <w:rFonts w:ascii="Segoe UI" w:hAnsi="Segoe UI" w:cs="Segoe UI"/>
                <w:sz w:val="20"/>
                <w:szCs w:val="20"/>
              </w:rPr>
            </w:pPr>
            <w:r w:rsidRPr="00DC352C">
              <w:rPr>
                <w:rFonts w:ascii="Segoe UI" w:hAnsi="Segoe UI" w:cs="Segoe UI"/>
                <w:sz w:val="20"/>
                <w:szCs w:val="20"/>
              </w:rPr>
              <w:t>Angiv</w:t>
            </w:r>
            <w:r w:rsidR="0093645B" w:rsidRPr="00DC352C">
              <w:rPr>
                <w:rFonts w:ascii="Segoe UI" w:hAnsi="Segoe UI" w:cs="Segoe UI"/>
                <w:sz w:val="20"/>
                <w:szCs w:val="20"/>
              </w:rPr>
              <w:t xml:space="preserve">, </w:t>
            </w:r>
            <w:r w:rsidRPr="00DC352C">
              <w:rPr>
                <w:rFonts w:ascii="Segoe UI" w:hAnsi="Segoe UI" w:cs="Segoe UI"/>
                <w:sz w:val="20"/>
                <w:szCs w:val="20"/>
              </w:rPr>
              <w:t>hvilken adresse der ansøges om at oprette udbud</w:t>
            </w:r>
            <w:r w:rsidR="0093645B" w:rsidRPr="00DC352C">
              <w:rPr>
                <w:rFonts w:ascii="Segoe UI" w:hAnsi="Segoe UI" w:cs="Segoe UI"/>
                <w:sz w:val="20"/>
                <w:szCs w:val="20"/>
              </w:rPr>
              <w:t xml:space="preserve"> på</w:t>
            </w:r>
          </w:p>
        </w:tc>
        <w:tc>
          <w:tcPr>
            <w:tcW w:w="5579" w:type="dxa"/>
          </w:tcPr>
          <w:p w14:paraId="57C8ED62" w14:textId="77777777" w:rsidR="00E42C79" w:rsidRPr="00DC352C" w:rsidRDefault="00E42C79" w:rsidP="009D30A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E42C79" w:rsidRPr="00DC352C" w14:paraId="4EE492AF" w14:textId="77777777" w:rsidTr="009D30A2">
        <w:trPr>
          <w:trHeight w:val="601"/>
        </w:trPr>
        <w:tc>
          <w:tcPr>
            <w:tcW w:w="4248" w:type="dxa"/>
          </w:tcPr>
          <w:p w14:paraId="231E047B" w14:textId="2379A44D" w:rsidR="00E42C79" w:rsidRPr="00DC352C" w:rsidRDefault="0093645B" w:rsidP="0093645B">
            <w:pPr>
              <w:rPr>
                <w:rFonts w:ascii="Segoe UI" w:hAnsi="Segoe UI" w:cs="Segoe UI"/>
                <w:sz w:val="20"/>
                <w:szCs w:val="20"/>
              </w:rPr>
            </w:pPr>
            <w:r w:rsidRPr="00DC352C">
              <w:rPr>
                <w:rFonts w:ascii="Segoe UI" w:eastAsia="Calibri" w:hAnsi="Segoe UI" w:cs="Segoe UI"/>
                <w:sz w:val="20"/>
                <w:szCs w:val="20"/>
              </w:rPr>
              <w:t>Angiv, hvilke kommuner institutionen forventer, at eleverne kommer fra</w:t>
            </w:r>
          </w:p>
        </w:tc>
        <w:tc>
          <w:tcPr>
            <w:tcW w:w="5579" w:type="dxa"/>
          </w:tcPr>
          <w:p w14:paraId="519EA9CA" w14:textId="77777777" w:rsidR="00E42C79" w:rsidRPr="00DC352C" w:rsidRDefault="00E42C79" w:rsidP="009D30A2">
            <w:pPr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1DC176C" w14:textId="55FC788D" w:rsidR="00E42C79" w:rsidRPr="00DC352C" w:rsidRDefault="00E42C79" w:rsidP="00E42C79">
      <w:pPr>
        <w:rPr>
          <w:rFonts w:ascii="Segoe UI" w:hAnsi="Segoe UI" w:cs="Segoe UI"/>
          <w:sz w:val="20"/>
          <w:szCs w:val="20"/>
        </w:rPr>
      </w:pPr>
    </w:p>
    <w:p w14:paraId="637B4786" w14:textId="6DC8AE1A" w:rsidR="00E42C79" w:rsidRPr="00DC352C" w:rsidRDefault="00E42C79" w:rsidP="00E42C79">
      <w:pPr>
        <w:rPr>
          <w:rFonts w:ascii="Segoe UI" w:hAnsi="Segoe UI" w:cs="Segoe UI"/>
          <w:sz w:val="20"/>
          <w:szCs w:val="20"/>
        </w:rPr>
      </w:pPr>
    </w:p>
    <w:tbl>
      <w:tblPr>
        <w:tblStyle w:val="Tabel-Gitter"/>
        <w:tblW w:w="9854" w:type="dxa"/>
        <w:tblLayout w:type="fixed"/>
        <w:tblLook w:val="04A0" w:firstRow="1" w:lastRow="0" w:firstColumn="1" w:lastColumn="0" w:noHBand="0" w:noVBand="1"/>
        <w:tblDescription w:val="#AltTextNotRequired"/>
      </w:tblPr>
      <w:tblGrid>
        <w:gridCol w:w="534"/>
        <w:gridCol w:w="4564"/>
        <w:gridCol w:w="4756"/>
      </w:tblGrid>
      <w:tr w:rsidR="00E42C79" w:rsidRPr="00DC352C" w14:paraId="73D41FB2" w14:textId="77777777" w:rsidTr="00864468">
        <w:trPr>
          <w:cantSplit/>
          <w:trHeight w:val="557"/>
          <w:tblHeader/>
        </w:trPr>
        <w:tc>
          <w:tcPr>
            <w:tcW w:w="9854" w:type="dxa"/>
            <w:gridSpan w:val="3"/>
          </w:tcPr>
          <w:p w14:paraId="541D7063" w14:textId="77777777" w:rsidR="00E42C79" w:rsidRPr="00DC352C" w:rsidRDefault="0093645B" w:rsidP="009D30A2">
            <w:pPr>
              <w:spacing w:line="240" w:lineRule="auto"/>
              <w:rPr>
                <w:rStyle w:val="Fremhv"/>
                <w:rFonts w:ascii="Segoe UI" w:hAnsi="Segoe UI" w:cs="Segoe UI"/>
                <w:b/>
                <w:i w:val="0"/>
                <w:sz w:val="20"/>
                <w:szCs w:val="20"/>
              </w:rPr>
            </w:pPr>
            <w:r w:rsidRPr="00DC352C">
              <w:rPr>
                <w:rStyle w:val="Fremhv"/>
                <w:rFonts w:ascii="Segoe UI" w:hAnsi="Segoe UI" w:cs="Segoe UI"/>
                <w:b/>
                <w:i w:val="0"/>
                <w:sz w:val="20"/>
                <w:szCs w:val="20"/>
              </w:rPr>
              <w:t>Ansøgningsskema: Godkendelse til at udbyde erhvervsuddannelse</w:t>
            </w:r>
          </w:p>
          <w:p w14:paraId="24DAAAB8" w14:textId="3FD11B9F" w:rsidR="0093645B" w:rsidRPr="00DC352C" w:rsidRDefault="0093645B" w:rsidP="009D30A2">
            <w:pPr>
              <w:spacing w:line="240" w:lineRule="auto"/>
              <w:rPr>
                <w:rFonts w:ascii="Segoe UI" w:hAnsi="Segoe UI" w:cs="Segoe UI"/>
                <w:b/>
                <w:bCs/>
                <w:iCs/>
                <w:sz w:val="20"/>
                <w:szCs w:val="20"/>
              </w:rPr>
            </w:pPr>
          </w:p>
        </w:tc>
      </w:tr>
      <w:tr w:rsidR="00E42C79" w:rsidRPr="00DC352C" w14:paraId="539B668D" w14:textId="77777777" w:rsidTr="00864468">
        <w:trPr>
          <w:cantSplit/>
        </w:trPr>
        <w:tc>
          <w:tcPr>
            <w:tcW w:w="534" w:type="dxa"/>
          </w:tcPr>
          <w:p w14:paraId="2BD0DB1D" w14:textId="77777777" w:rsidR="00E42C79" w:rsidRPr="00DC352C" w:rsidRDefault="00E42C79" w:rsidP="00E42C79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DC352C">
              <w:rPr>
                <w:rFonts w:ascii="Segoe UI" w:hAnsi="Segoe UI" w:cs="Segoe UI"/>
                <w:sz w:val="20"/>
                <w:szCs w:val="20"/>
              </w:rPr>
              <w:t>1</w:t>
            </w:r>
          </w:p>
        </w:tc>
        <w:tc>
          <w:tcPr>
            <w:tcW w:w="4564" w:type="dxa"/>
          </w:tcPr>
          <w:p w14:paraId="0672AD4C" w14:textId="3AD230E8" w:rsidR="00E42C79" w:rsidRPr="00DC352C" w:rsidRDefault="0093645B" w:rsidP="00E42C79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DC352C">
              <w:rPr>
                <w:rFonts w:ascii="Segoe UI" w:hAnsi="Segoe UI" w:cs="Segoe UI"/>
                <w:sz w:val="20"/>
                <w:szCs w:val="20"/>
              </w:rPr>
              <w:t xml:space="preserve">Motivation for at ansøge om nyt udbud (kort beskrivelse, maks. 2400 tegn), som godtgør, at der er et </w:t>
            </w:r>
            <w:r w:rsidRPr="00DC352C">
              <w:rPr>
                <w:rFonts w:ascii="Segoe UI" w:hAnsi="Segoe UI" w:cs="Segoe UI"/>
                <w:sz w:val="20"/>
                <w:szCs w:val="20"/>
                <w:u w:val="single"/>
              </w:rPr>
              <w:t>udækket uddannelsesbehov</w:t>
            </w:r>
            <w:r w:rsidRPr="00DC352C">
              <w:rPr>
                <w:rFonts w:ascii="Segoe UI" w:hAnsi="Segoe UI" w:cs="Segoe UI"/>
                <w:sz w:val="20"/>
                <w:szCs w:val="20"/>
              </w:rPr>
              <w:t xml:space="preserve"> i det konkrete geografiske område.</w:t>
            </w:r>
          </w:p>
        </w:tc>
        <w:tc>
          <w:tcPr>
            <w:tcW w:w="4756" w:type="dxa"/>
          </w:tcPr>
          <w:p w14:paraId="786EF434" w14:textId="77777777" w:rsidR="00E42C79" w:rsidRPr="00DC352C" w:rsidRDefault="00E42C79" w:rsidP="00E42C79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3645B" w:rsidRPr="00DC352C" w14:paraId="22E71154" w14:textId="77777777" w:rsidTr="00864468">
        <w:trPr>
          <w:cantSplit/>
        </w:trPr>
        <w:tc>
          <w:tcPr>
            <w:tcW w:w="534" w:type="dxa"/>
          </w:tcPr>
          <w:p w14:paraId="63BB355E" w14:textId="77777777" w:rsidR="0093645B" w:rsidRPr="00DC352C" w:rsidRDefault="0093645B" w:rsidP="0093645B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7B73370D" w14:textId="1FFB4D03" w:rsidR="0093645B" w:rsidRPr="00DC352C" w:rsidRDefault="0093645B" w:rsidP="0093645B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DC352C">
              <w:rPr>
                <w:rFonts w:ascii="Segoe UI" w:hAnsi="Segoe UI" w:cs="Segoe UI"/>
                <w:sz w:val="20"/>
                <w:szCs w:val="20"/>
              </w:rPr>
              <w:t>2</w:t>
            </w:r>
          </w:p>
        </w:tc>
        <w:tc>
          <w:tcPr>
            <w:tcW w:w="4564" w:type="dxa"/>
          </w:tcPr>
          <w:p w14:paraId="7DDA7F9F" w14:textId="77777777" w:rsidR="0093645B" w:rsidRPr="00DC352C" w:rsidRDefault="0093645B" w:rsidP="0093645B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DC352C">
              <w:rPr>
                <w:rFonts w:ascii="Segoe UI" w:hAnsi="Segoe UI" w:cs="Segoe UI"/>
                <w:sz w:val="20"/>
                <w:szCs w:val="20"/>
              </w:rPr>
              <w:t>Begrund ansøgningen ud fra følgende fire vurderingskriterier for udbud:</w:t>
            </w:r>
          </w:p>
          <w:p w14:paraId="425F0460" w14:textId="77777777" w:rsidR="0093645B" w:rsidRPr="00DC352C" w:rsidRDefault="0093645B" w:rsidP="0093645B">
            <w:pPr>
              <w:pStyle w:val="Opstilling-talellerbogst"/>
              <w:numPr>
                <w:ilvl w:val="0"/>
                <w:numId w:val="28"/>
              </w:num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DC352C">
              <w:rPr>
                <w:rFonts w:ascii="Segoe UI" w:hAnsi="Segoe UI" w:cs="Segoe UI"/>
                <w:sz w:val="20"/>
                <w:szCs w:val="20"/>
              </w:rPr>
              <w:lastRenderedPageBreak/>
              <w:t>Sikring af et geografisk dækkende udbud under hensyn til erhvervsudvikling og herunder det forventede lokale/regionale lærepladspotentiale.</w:t>
            </w:r>
          </w:p>
          <w:p w14:paraId="5237BC67" w14:textId="77777777" w:rsidR="0093645B" w:rsidRPr="00DC352C" w:rsidRDefault="0093645B" w:rsidP="0093645B">
            <w:pPr>
              <w:pStyle w:val="Opstilling-talellerbogst"/>
              <w:numPr>
                <w:ilvl w:val="0"/>
                <w:numId w:val="28"/>
              </w:num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DC352C">
              <w:rPr>
                <w:rFonts w:ascii="Segoe UI" w:hAnsi="Segoe UI" w:cs="Segoe UI"/>
                <w:sz w:val="20"/>
                <w:szCs w:val="20"/>
              </w:rPr>
              <w:t>Sikring af fagligt bæredygtige og kvalitativt forsvarlige uddannelsesmiljøer.</w:t>
            </w:r>
          </w:p>
          <w:p w14:paraId="3F4399FA" w14:textId="77777777" w:rsidR="0093645B" w:rsidRPr="00DC352C" w:rsidRDefault="0093645B" w:rsidP="0093645B">
            <w:pPr>
              <w:pStyle w:val="Opstilling-talellerbogst"/>
              <w:numPr>
                <w:ilvl w:val="0"/>
                <w:numId w:val="28"/>
              </w:num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DC352C">
              <w:rPr>
                <w:rFonts w:ascii="Segoe UI" w:hAnsi="Segoe UI" w:cs="Segoe UI"/>
                <w:sz w:val="20"/>
                <w:szCs w:val="20"/>
              </w:rPr>
              <w:t>Sikring af et geografisk dækkende udbud under hensyn til efterspørgsel og behov.</w:t>
            </w:r>
          </w:p>
          <w:p w14:paraId="1F76EE81" w14:textId="77777777" w:rsidR="0093645B" w:rsidRPr="00DC352C" w:rsidRDefault="0093645B" w:rsidP="0093645B">
            <w:pPr>
              <w:pStyle w:val="Opstilling-talellerbogst"/>
              <w:numPr>
                <w:ilvl w:val="0"/>
                <w:numId w:val="28"/>
              </w:numPr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DC352C">
              <w:rPr>
                <w:rFonts w:ascii="Segoe UI" w:hAnsi="Segoe UI" w:cs="Segoe UI"/>
                <w:sz w:val="20"/>
                <w:szCs w:val="20"/>
              </w:rPr>
              <w:t>Bidrag til opfyldelse af de fire klare reformmål.</w:t>
            </w:r>
          </w:p>
          <w:p w14:paraId="30A886CF" w14:textId="71FC584B" w:rsidR="0093645B" w:rsidRPr="00DC352C" w:rsidRDefault="007D5B3B" w:rsidP="0093645B">
            <w:pPr>
              <w:pStyle w:val="Opstilling-talellerbogst"/>
              <w:numPr>
                <w:ilvl w:val="0"/>
                <w:numId w:val="0"/>
              </w:numPr>
              <w:contextualSpacing/>
              <w:rPr>
                <w:rStyle w:val="Hyperlink"/>
                <w:rFonts w:ascii="Segoe UI" w:hAnsi="Segoe UI" w:cs="Segoe UI"/>
                <w:sz w:val="20"/>
                <w:szCs w:val="20"/>
              </w:rPr>
            </w:pPr>
            <w:r w:rsidRPr="00DC352C">
              <w:rPr>
                <w:rFonts w:ascii="Segoe UI" w:hAnsi="Segoe UI" w:cs="Segoe UI"/>
                <w:sz w:val="20"/>
                <w:szCs w:val="20"/>
              </w:rPr>
              <w:fldChar w:fldCharType="begin"/>
            </w:r>
            <w:r w:rsidRPr="00DC352C">
              <w:rPr>
                <w:rFonts w:ascii="Segoe UI" w:hAnsi="Segoe UI" w:cs="Segoe UI"/>
                <w:sz w:val="20"/>
                <w:szCs w:val="20"/>
              </w:rPr>
              <w:instrText xml:space="preserve"> HYPERLINK "https://www.uvm.dk/-/media/filer/uvm/udd/erhverv/pdf22/jun/220615-vurderingskriterier-for-udbud-af-erhvervsuddannelser.pdf" \o "#AutoGenerate" </w:instrText>
            </w:r>
            <w:r w:rsidRPr="00DC352C">
              <w:rPr>
                <w:rFonts w:ascii="Segoe UI" w:hAnsi="Segoe UI" w:cs="Segoe UI"/>
                <w:sz w:val="20"/>
                <w:szCs w:val="20"/>
              </w:rPr>
              <w:fldChar w:fldCharType="separate"/>
            </w:r>
            <w:r w:rsidR="0093645B" w:rsidRPr="00DC352C">
              <w:rPr>
                <w:rStyle w:val="Hyperlink"/>
                <w:rFonts w:ascii="Segoe UI" w:hAnsi="Segoe UI" w:cs="Segoe UI"/>
                <w:sz w:val="20"/>
                <w:szCs w:val="20"/>
              </w:rPr>
              <w:t>Læs mere om de fire vurderingskriterier og styrelsens uddybende bemærkninger til brug for hvilke oplysninger institutionen skal angive (link).</w:t>
            </w:r>
          </w:p>
          <w:p w14:paraId="24878CA0" w14:textId="71BE4F1E" w:rsidR="0093645B" w:rsidRPr="00DC352C" w:rsidRDefault="007D5B3B" w:rsidP="0093645B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DC352C">
              <w:rPr>
                <w:rFonts w:ascii="Segoe UI" w:hAnsi="Segoe UI" w:cs="Segoe UI"/>
                <w:sz w:val="20"/>
                <w:szCs w:val="20"/>
              </w:rPr>
              <w:fldChar w:fldCharType="end"/>
            </w:r>
          </w:p>
        </w:tc>
        <w:tc>
          <w:tcPr>
            <w:tcW w:w="4756" w:type="dxa"/>
          </w:tcPr>
          <w:p w14:paraId="7F2AAACA" w14:textId="77777777" w:rsidR="0093645B" w:rsidRPr="00DC352C" w:rsidRDefault="0093645B" w:rsidP="0093645B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3645B" w:rsidRPr="00DC352C" w14:paraId="5F52F414" w14:textId="77777777" w:rsidTr="00864468">
        <w:trPr>
          <w:cantSplit/>
        </w:trPr>
        <w:tc>
          <w:tcPr>
            <w:tcW w:w="534" w:type="dxa"/>
          </w:tcPr>
          <w:p w14:paraId="1590866E" w14:textId="116657FB" w:rsidR="0093645B" w:rsidRPr="00DC352C" w:rsidRDefault="0093645B" w:rsidP="0093645B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DC352C">
              <w:rPr>
                <w:rFonts w:ascii="Segoe UI" w:hAnsi="Segoe UI" w:cs="Segoe UI"/>
                <w:sz w:val="20"/>
                <w:szCs w:val="20"/>
              </w:rPr>
              <w:t>3</w:t>
            </w:r>
          </w:p>
        </w:tc>
        <w:tc>
          <w:tcPr>
            <w:tcW w:w="4564" w:type="dxa"/>
          </w:tcPr>
          <w:p w14:paraId="1E49E033" w14:textId="3517DDB6" w:rsidR="0093645B" w:rsidRPr="00DC352C" w:rsidRDefault="0093645B" w:rsidP="0093645B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DC352C">
              <w:rPr>
                <w:rFonts w:ascii="Segoe UI" w:hAnsi="Segoe UI" w:cs="Segoe UI"/>
                <w:sz w:val="20"/>
                <w:szCs w:val="20"/>
              </w:rPr>
              <w:t xml:space="preserve">Angiv, hvordan institutionen lever op til de fire klare reformmål. </w:t>
            </w:r>
          </w:p>
          <w:p w14:paraId="132AB7DB" w14:textId="77777777" w:rsidR="0093645B" w:rsidRPr="00DC352C" w:rsidRDefault="0093645B" w:rsidP="0093645B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68DC104B" w14:textId="00CD4927" w:rsidR="0093645B" w:rsidRPr="00DC352C" w:rsidRDefault="00093A2A" w:rsidP="0093645B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hyperlink r:id="rId9" w:tooltip="#AutoGenerate" w:history="1">
              <w:r w:rsidR="0093645B" w:rsidRPr="00DC352C">
                <w:rPr>
                  <w:rStyle w:val="Hyperlink"/>
                  <w:rFonts w:ascii="Segoe UI" w:hAnsi="Segoe UI" w:cs="Segoe UI"/>
                  <w:sz w:val="20"/>
                  <w:szCs w:val="20"/>
                </w:rPr>
                <w:t>Relevant data kan findes her</w:t>
              </w:r>
            </w:hyperlink>
            <w:r w:rsidR="0093645B" w:rsidRPr="00DC352C">
              <w:rPr>
                <w:rFonts w:ascii="Segoe UI" w:hAnsi="Segoe UI" w:cs="Segoe UI"/>
                <w:sz w:val="20"/>
                <w:szCs w:val="20"/>
              </w:rPr>
              <w:t xml:space="preserve">. </w:t>
            </w:r>
          </w:p>
          <w:p w14:paraId="6646B5C7" w14:textId="77777777" w:rsidR="0093645B" w:rsidRPr="00DC352C" w:rsidRDefault="0093645B" w:rsidP="0093645B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756" w:type="dxa"/>
          </w:tcPr>
          <w:p w14:paraId="41B88855" w14:textId="77777777" w:rsidR="0093645B" w:rsidRPr="00DC352C" w:rsidRDefault="0093645B" w:rsidP="0093645B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3645B" w:rsidRPr="00DC352C" w14:paraId="40C671E9" w14:textId="77777777" w:rsidTr="00864468">
        <w:trPr>
          <w:cantSplit/>
        </w:trPr>
        <w:tc>
          <w:tcPr>
            <w:tcW w:w="534" w:type="dxa"/>
          </w:tcPr>
          <w:p w14:paraId="0C6A7CE2" w14:textId="77777777" w:rsidR="0093645B" w:rsidRPr="00DC352C" w:rsidRDefault="0093645B" w:rsidP="0093645B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DC352C">
              <w:rPr>
                <w:rFonts w:ascii="Segoe UI" w:hAnsi="Segoe UI" w:cs="Segoe UI"/>
                <w:sz w:val="20"/>
                <w:szCs w:val="20"/>
              </w:rPr>
              <w:t>4</w:t>
            </w:r>
          </w:p>
        </w:tc>
        <w:tc>
          <w:tcPr>
            <w:tcW w:w="4564" w:type="dxa"/>
          </w:tcPr>
          <w:p w14:paraId="6AEF7A6D" w14:textId="3FE37570" w:rsidR="0093645B" w:rsidRPr="00DC352C" w:rsidRDefault="0093645B" w:rsidP="0093645B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DC352C">
              <w:rPr>
                <w:rFonts w:ascii="Segoe UI" w:hAnsi="Segoe UI" w:cs="Segoe UI"/>
                <w:sz w:val="20"/>
                <w:szCs w:val="20"/>
              </w:rPr>
              <w:t>Angiv antal elever pr. skoleår som institutionen forventer, der vil begynde på det ansøgte grundforløb 1, og begrund hvad denne forventning bygger på (demografi, elevstrømme mv.)</w:t>
            </w:r>
          </w:p>
          <w:p w14:paraId="00388ABB" w14:textId="77777777" w:rsidR="0093645B" w:rsidRPr="00DC352C" w:rsidRDefault="0093645B" w:rsidP="0093645B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21AB0ED4" w14:textId="7D40768C" w:rsidR="0093645B" w:rsidRPr="00DC352C" w:rsidRDefault="0093645B" w:rsidP="0093645B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DC352C">
              <w:rPr>
                <w:rFonts w:ascii="Segoe UI" w:hAnsi="Segoe UI" w:cs="Segoe UI"/>
                <w:sz w:val="20"/>
                <w:szCs w:val="20"/>
              </w:rPr>
              <w:t>Antal elever er alle elever, der begynder på grundforløb 1 (fx eud-, euv- og eux-elever).</w:t>
            </w:r>
          </w:p>
        </w:tc>
        <w:tc>
          <w:tcPr>
            <w:tcW w:w="4756" w:type="dxa"/>
          </w:tcPr>
          <w:p w14:paraId="3A649C21" w14:textId="77777777" w:rsidR="0093645B" w:rsidRPr="00DC352C" w:rsidRDefault="0093645B" w:rsidP="0093645B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3645B" w:rsidRPr="00DC352C" w14:paraId="764DAFBE" w14:textId="77777777" w:rsidTr="00864468">
        <w:trPr>
          <w:cantSplit/>
        </w:trPr>
        <w:tc>
          <w:tcPr>
            <w:tcW w:w="534" w:type="dxa"/>
          </w:tcPr>
          <w:p w14:paraId="180CBBE8" w14:textId="77777777" w:rsidR="0093645B" w:rsidRPr="00DC352C" w:rsidRDefault="0093645B" w:rsidP="0093645B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DC352C">
              <w:rPr>
                <w:rFonts w:ascii="Segoe UI" w:hAnsi="Segoe UI" w:cs="Segoe UI"/>
                <w:sz w:val="20"/>
                <w:szCs w:val="20"/>
              </w:rPr>
              <w:t>5</w:t>
            </w:r>
          </w:p>
        </w:tc>
        <w:tc>
          <w:tcPr>
            <w:tcW w:w="4564" w:type="dxa"/>
          </w:tcPr>
          <w:p w14:paraId="156FF8A1" w14:textId="62DA9AC3" w:rsidR="0093645B" w:rsidRPr="00DC352C" w:rsidRDefault="0093645B" w:rsidP="0093645B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DC352C">
              <w:rPr>
                <w:rFonts w:ascii="Segoe UI" w:hAnsi="Segoe UI" w:cs="Segoe UI"/>
                <w:sz w:val="20"/>
                <w:szCs w:val="20"/>
              </w:rPr>
              <w:t>Angiv hvilke og h</w:t>
            </w:r>
            <w:r w:rsidR="00F20D5D" w:rsidRPr="00DC352C">
              <w:rPr>
                <w:rFonts w:ascii="Segoe UI" w:hAnsi="Segoe UI" w:cs="Segoe UI"/>
                <w:sz w:val="20"/>
                <w:szCs w:val="20"/>
              </w:rPr>
              <w:t>vilke</w:t>
            </w:r>
            <w:r w:rsidRPr="00DC352C">
              <w:rPr>
                <w:rFonts w:ascii="Segoe UI" w:hAnsi="Segoe UI" w:cs="Segoe UI"/>
                <w:sz w:val="20"/>
                <w:szCs w:val="20"/>
              </w:rPr>
              <w:t xml:space="preserve"> medarbejderressourcer, som institutionen afsætter til at dække det nye udbud</w:t>
            </w:r>
            <w:r w:rsidR="00A07C5A" w:rsidRPr="00DC352C">
              <w:rPr>
                <w:rFonts w:ascii="Segoe UI" w:hAnsi="Segoe UI" w:cs="Segoe UI"/>
                <w:sz w:val="20"/>
                <w:szCs w:val="20"/>
              </w:rPr>
              <w:t>, herunder lærerkvalifikationer, samt lokaler og udstyr</w:t>
            </w:r>
            <w:r w:rsidRPr="00DC352C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4756" w:type="dxa"/>
          </w:tcPr>
          <w:p w14:paraId="03A1EEAA" w14:textId="77777777" w:rsidR="0093645B" w:rsidRPr="00DC352C" w:rsidRDefault="0093645B" w:rsidP="0093645B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3645B" w:rsidRPr="00DC352C" w14:paraId="7D4E2664" w14:textId="77777777" w:rsidTr="00864468">
        <w:trPr>
          <w:cantSplit/>
        </w:trPr>
        <w:tc>
          <w:tcPr>
            <w:tcW w:w="534" w:type="dxa"/>
          </w:tcPr>
          <w:p w14:paraId="1D5C10E0" w14:textId="77777777" w:rsidR="0093645B" w:rsidRPr="00DC352C" w:rsidRDefault="0093645B" w:rsidP="0093645B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DC352C">
              <w:rPr>
                <w:rFonts w:ascii="Segoe UI" w:hAnsi="Segoe UI" w:cs="Segoe UI"/>
                <w:sz w:val="20"/>
                <w:szCs w:val="20"/>
              </w:rPr>
              <w:t>6</w:t>
            </w:r>
          </w:p>
        </w:tc>
        <w:tc>
          <w:tcPr>
            <w:tcW w:w="4564" w:type="dxa"/>
          </w:tcPr>
          <w:p w14:paraId="0348F081" w14:textId="77777777" w:rsidR="0093645B" w:rsidRDefault="0093645B" w:rsidP="0093645B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DC352C">
              <w:rPr>
                <w:rFonts w:ascii="Segoe UI" w:hAnsi="Segoe UI" w:cs="Segoe UI"/>
                <w:sz w:val="20"/>
                <w:szCs w:val="20"/>
              </w:rPr>
              <w:t xml:space="preserve">Beskriv kort på hvilken måde institutionen opfylder reglerne i </w:t>
            </w:r>
            <w:hyperlink r:id="rId10" w:anchor="P5" w:tooltip="#AutoGenerate" w:history="1">
              <w:r w:rsidRPr="00DC352C">
                <w:rPr>
                  <w:rStyle w:val="Hyperlink"/>
                  <w:rFonts w:ascii="Segoe UI" w:hAnsi="Segoe UI" w:cs="Segoe UI"/>
                  <w:sz w:val="20"/>
                  <w:szCs w:val="20"/>
                </w:rPr>
                <w:t>Bekendtgørelse om erhvervsuddannelser</w:t>
              </w:r>
            </w:hyperlink>
            <w:r w:rsidRPr="00DC352C">
              <w:rPr>
                <w:rFonts w:ascii="Segoe UI" w:hAnsi="Segoe UI" w:cs="Segoe UI"/>
                <w:sz w:val="20"/>
                <w:szCs w:val="20"/>
              </w:rPr>
              <w:t>, kapitel 2, ”Kvalitetsarbejdet i uddannelserne”.</w:t>
            </w:r>
          </w:p>
          <w:p w14:paraId="53E61921" w14:textId="51173B40" w:rsidR="00A90D5C" w:rsidRPr="00DC352C" w:rsidRDefault="00A90D5C" w:rsidP="0093645B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756" w:type="dxa"/>
          </w:tcPr>
          <w:p w14:paraId="3D5EEA45" w14:textId="77777777" w:rsidR="0093645B" w:rsidRPr="00DC352C" w:rsidRDefault="0093645B" w:rsidP="0093645B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93645B" w:rsidRPr="00DC352C" w14:paraId="0A3B65A2" w14:textId="77777777" w:rsidTr="00864468">
        <w:trPr>
          <w:cantSplit/>
        </w:trPr>
        <w:tc>
          <w:tcPr>
            <w:tcW w:w="534" w:type="dxa"/>
          </w:tcPr>
          <w:p w14:paraId="3A23B58D" w14:textId="77777777" w:rsidR="0093645B" w:rsidRPr="00DC352C" w:rsidRDefault="0093645B" w:rsidP="0093645B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DC352C">
              <w:rPr>
                <w:rFonts w:ascii="Segoe UI" w:hAnsi="Segoe UI" w:cs="Segoe UI"/>
                <w:sz w:val="20"/>
                <w:szCs w:val="20"/>
              </w:rPr>
              <w:t>7</w:t>
            </w:r>
          </w:p>
        </w:tc>
        <w:tc>
          <w:tcPr>
            <w:tcW w:w="4564" w:type="dxa"/>
          </w:tcPr>
          <w:p w14:paraId="476339F5" w14:textId="77777777" w:rsidR="0093645B" w:rsidRPr="00DC352C" w:rsidRDefault="0093645B" w:rsidP="0093645B">
            <w:pPr>
              <w:rPr>
                <w:rFonts w:ascii="Segoe UI" w:hAnsi="Segoe UI" w:cs="Segoe UI"/>
                <w:b/>
                <w:sz w:val="20"/>
                <w:szCs w:val="20"/>
              </w:rPr>
            </w:pPr>
            <w:r w:rsidRPr="00DC352C">
              <w:rPr>
                <w:rFonts w:ascii="Segoe UI" w:hAnsi="Segoe UI" w:cs="Segoe UI"/>
                <w:sz w:val="20"/>
                <w:szCs w:val="20"/>
              </w:rPr>
              <w:t>Begrund om institutionen selv kan tilbyde al relevant undervisning og derved dække det ansøgte grundforløb i sin fulde bredde.</w:t>
            </w:r>
          </w:p>
          <w:p w14:paraId="44B352A8" w14:textId="77777777" w:rsidR="0093645B" w:rsidRPr="00DC352C" w:rsidRDefault="0093645B" w:rsidP="0093645B">
            <w:pPr>
              <w:rPr>
                <w:rFonts w:ascii="Segoe UI" w:hAnsi="Segoe UI" w:cs="Segoe UI"/>
                <w:b/>
                <w:sz w:val="20"/>
                <w:szCs w:val="20"/>
              </w:rPr>
            </w:pPr>
          </w:p>
          <w:p w14:paraId="2E76CB07" w14:textId="77777777" w:rsidR="0093645B" w:rsidRPr="00DC352C" w:rsidRDefault="0093645B" w:rsidP="0093645B">
            <w:pPr>
              <w:rPr>
                <w:rFonts w:ascii="Segoe UI" w:hAnsi="Segoe UI" w:cs="Segoe UI"/>
                <w:sz w:val="20"/>
                <w:szCs w:val="20"/>
              </w:rPr>
            </w:pPr>
            <w:r w:rsidRPr="00DC352C">
              <w:rPr>
                <w:rFonts w:ascii="Segoe UI" w:hAnsi="Segoe UI" w:cs="Segoe UI"/>
                <w:sz w:val="20"/>
                <w:szCs w:val="20"/>
              </w:rPr>
              <w:t>Vurder om der skal være samarbejdsaftaler med andre institutioner for at kunne dække udbuddet med hensyn til lærerkvalifikationer, udstyr og lokaler.</w:t>
            </w:r>
          </w:p>
          <w:p w14:paraId="1E5796C6" w14:textId="77777777" w:rsidR="0093645B" w:rsidRPr="00DC352C" w:rsidRDefault="0093645B" w:rsidP="0093645B">
            <w:pPr>
              <w:rPr>
                <w:rFonts w:ascii="Segoe UI" w:hAnsi="Segoe UI" w:cs="Segoe UI"/>
                <w:sz w:val="20"/>
                <w:szCs w:val="20"/>
              </w:rPr>
            </w:pPr>
          </w:p>
          <w:p w14:paraId="184F6040" w14:textId="66E7C935" w:rsidR="0093645B" w:rsidRPr="00DC352C" w:rsidRDefault="0093645B" w:rsidP="0093645B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  <w:r w:rsidRPr="00DC352C">
              <w:rPr>
                <w:rFonts w:ascii="Segoe UI" w:hAnsi="Segoe UI" w:cs="Segoe UI"/>
                <w:sz w:val="20"/>
                <w:szCs w:val="20"/>
              </w:rPr>
              <w:t>Gymnasier og VUC’er skal indgå en partnerskabsaftale med en erhvervsskole</w:t>
            </w:r>
            <w:r w:rsidR="00A07C5A" w:rsidRPr="00DC352C">
              <w:rPr>
                <w:rFonts w:ascii="Segoe UI" w:hAnsi="Segoe UI" w:cs="Segoe UI"/>
                <w:sz w:val="20"/>
                <w:szCs w:val="20"/>
              </w:rPr>
              <w:t>, som skal vedlægges ansøgningen som bilag</w:t>
            </w:r>
            <w:r w:rsidRPr="00DC352C">
              <w:rPr>
                <w:rFonts w:ascii="Segoe UI" w:hAnsi="Segoe UI" w:cs="Segoe UI"/>
                <w:sz w:val="20"/>
                <w:szCs w:val="20"/>
              </w:rPr>
              <w:t>.</w:t>
            </w:r>
          </w:p>
        </w:tc>
        <w:tc>
          <w:tcPr>
            <w:tcW w:w="4756" w:type="dxa"/>
          </w:tcPr>
          <w:p w14:paraId="382C44FD" w14:textId="77777777" w:rsidR="0093645B" w:rsidRPr="00DC352C" w:rsidRDefault="0093645B" w:rsidP="0093645B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  <w:p w14:paraId="155F75EB" w14:textId="77777777" w:rsidR="0093645B" w:rsidRPr="00DC352C" w:rsidRDefault="0093645B" w:rsidP="0093645B">
            <w:pPr>
              <w:spacing w:line="240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AA59217" w14:textId="77777777" w:rsidR="00E42C79" w:rsidRPr="00DC352C" w:rsidRDefault="00E42C79" w:rsidP="00E42C79">
      <w:pPr>
        <w:pStyle w:val="Brdtekst"/>
        <w:rPr>
          <w:rFonts w:ascii="Segoe UI" w:hAnsi="Segoe UI" w:cs="Segoe UI"/>
          <w:sz w:val="20"/>
        </w:rPr>
      </w:pPr>
    </w:p>
    <w:p w14:paraId="7CE25C69" w14:textId="77777777" w:rsidR="001A2D37" w:rsidRPr="00DC352C" w:rsidRDefault="001A2D37" w:rsidP="00565316">
      <w:pPr>
        <w:pStyle w:val="Brdtekst"/>
        <w:rPr>
          <w:rFonts w:ascii="Segoe UI" w:hAnsi="Segoe UI" w:cs="Segoe UI"/>
          <w:sz w:val="20"/>
        </w:rPr>
      </w:pPr>
    </w:p>
    <w:sectPr w:rsidR="001A2D37" w:rsidRPr="00DC352C" w:rsidSect="004974FF">
      <w:footerReference w:type="default" r:id="rId11"/>
      <w:headerReference w:type="first" r:id="rId12"/>
      <w:pgSz w:w="11906" w:h="16838" w:code="9"/>
      <w:pgMar w:top="1384" w:right="3686" w:bottom="1077" w:left="1418" w:header="567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3C9AAC" w14:textId="77777777" w:rsidR="00756807" w:rsidRDefault="00756807" w:rsidP="009E4B94">
      <w:pPr>
        <w:spacing w:line="240" w:lineRule="auto"/>
      </w:pPr>
      <w:r>
        <w:separator/>
      </w:r>
    </w:p>
  </w:endnote>
  <w:endnote w:type="continuationSeparator" w:id="0">
    <w:p w14:paraId="6FC0FBFD" w14:textId="77777777" w:rsidR="00756807" w:rsidRDefault="00756807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B3356" w14:textId="77777777" w:rsidR="00681D83" w:rsidRPr="00681D83" w:rsidRDefault="001A2D37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8358579" wp14:editId="684E740E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735"/>
              <wp:effectExtent l="0" t="0" r="0" b="571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37D0D7" w14:textId="5098CDAF" w:rsidR="001A2D37" w:rsidRDefault="001A2D37" w:rsidP="001A2D37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>
                            <w:rPr>
                              <w:rStyle w:val="Sidetal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093A2A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35857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5.05pt;margin-top:0;width:86.25pt;height:43.05pt;z-index:25166643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" filled="f" stroked="f" strokeweight=".5pt">
              <v:textbox inset="0,0,20mm,0">
                <w:txbxContent>
                  <w:p w14:paraId="1E37D0D7" w14:textId="5098CDAF" w:rsidR="001A2D37" w:rsidRDefault="001A2D37" w:rsidP="001A2D37">
                    <w:pPr>
                      <w:jc w:val="right"/>
                      <w:rPr>
                        <w:rStyle w:val="Sidetal"/>
                      </w:rPr>
                    </w:pPr>
                    <w:r>
                      <w:rPr>
                        <w:rStyle w:val="Sidetal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 xml:space="preserve"> PAGE  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093A2A">
                      <w:rPr>
                        <w:rStyle w:val="Sidetal"/>
                        <w:noProof/>
                      </w:rPr>
                      <w:t>2</w:t>
                    </w:r>
                    <w:r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9B964B" w14:textId="77777777" w:rsidR="00756807" w:rsidRDefault="00756807" w:rsidP="009E4B94">
      <w:pPr>
        <w:spacing w:line="240" w:lineRule="auto"/>
      </w:pPr>
      <w:r>
        <w:separator/>
      </w:r>
    </w:p>
  </w:footnote>
  <w:footnote w:type="continuationSeparator" w:id="0">
    <w:p w14:paraId="751F3857" w14:textId="77777777" w:rsidR="00756807" w:rsidRDefault="00756807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9B174" w14:textId="1BB1EEC5" w:rsidR="000A4751" w:rsidRDefault="00534135" w:rsidP="000A4751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67456" behindDoc="0" locked="1" layoutInCell="1" allowOverlap="1" wp14:anchorId="24C73C04" wp14:editId="0A5633C2">
          <wp:simplePos x="0" y="0"/>
          <wp:positionH relativeFrom="page">
            <wp:posOffset>5579745</wp:posOffset>
          </wp:positionH>
          <wp:positionV relativeFrom="page">
            <wp:posOffset>539750</wp:posOffset>
          </wp:positionV>
          <wp:extent cx="1682545" cy="900000"/>
          <wp:effectExtent l="0" t="0" r="0" b="0"/>
          <wp:wrapNone/>
          <wp:docPr id="3" name="Logo_HIDE_bmkArt" descr="#decorative" title="Artwor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2545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797C9D" w14:textId="77777777" w:rsidR="008F4D20" w:rsidRDefault="008F4D20" w:rsidP="000A4751">
    <w:pPr>
      <w:pStyle w:val="Sidehoved"/>
    </w:pPr>
    <w:bookmarkStart w:id="1" w:name="SD_Notat"/>
    <w:bookmarkEnd w:id="1"/>
  </w:p>
  <w:p w14:paraId="45AE8C32" w14:textId="77777777" w:rsidR="00B07E52" w:rsidRDefault="00B07E52" w:rsidP="000A4751">
    <w:pPr>
      <w:pStyle w:val="Sidehoved"/>
    </w:pPr>
  </w:p>
  <w:p w14:paraId="54452910" w14:textId="77777777" w:rsidR="00B07E52" w:rsidRDefault="00B07E52" w:rsidP="000A4751">
    <w:pPr>
      <w:pStyle w:val="Sidehoved"/>
    </w:pPr>
  </w:p>
  <w:p w14:paraId="7C452EEA" w14:textId="77777777" w:rsidR="00B07E52" w:rsidRDefault="00B07E52" w:rsidP="000A4751">
    <w:pPr>
      <w:pStyle w:val="Sidehoved"/>
    </w:pPr>
  </w:p>
  <w:p w14:paraId="0525BAA0" w14:textId="77777777" w:rsidR="00B07E52" w:rsidRDefault="00B07E52" w:rsidP="000A4751">
    <w:pPr>
      <w:pStyle w:val="Sidehoved"/>
    </w:pPr>
  </w:p>
  <w:p w14:paraId="13754A18" w14:textId="77777777" w:rsidR="00B07E52" w:rsidRPr="000A4751" w:rsidRDefault="00B07E52" w:rsidP="000A4751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DA84DD0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14389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C56E3B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56417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9C2D8D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2E07134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C5ED2EA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D2188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A03240C"/>
    <w:multiLevelType w:val="hybridMultilevel"/>
    <w:tmpl w:val="28AEDFA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142112"/>
    <w:multiLevelType w:val="hybridMultilevel"/>
    <w:tmpl w:val="E6283A8A"/>
    <w:lvl w:ilvl="0" w:tplc="7C706AE8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20" w:hanging="360"/>
      </w:pPr>
    </w:lvl>
    <w:lvl w:ilvl="2" w:tplc="0406001B" w:tentative="1">
      <w:start w:val="1"/>
      <w:numFmt w:val="lowerRoman"/>
      <w:lvlText w:val="%3."/>
      <w:lvlJc w:val="right"/>
      <w:pPr>
        <w:ind w:left="2140" w:hanging="180"/>
      </w:pPr>
    </w:lvl>
    <w:lvl w:ilvl="3" w:tplc="0406000F" w:tentative="1">
      <w:start w:val="1"/>
      <w:numFmt w:val="decimal"/>
      <w:lvlText w:val="%4."/>
      <w:lvlJc w:val="left"/>
      <w:pPr>
        <w:ind w:left="2860" w:hanging="360"/>
      </w:pPr>
    </w:lvl>
    <w:lvl w:ilvl="4" w:tplc="04060019" w:tentative="1">
      <w:start w:val="1"/>
      <w:numFmt w:val="lowerLetter"/>
      <w:lvlText w:val="%5."/>
      <w:lvlJc w:val="left"/>
      <w:pPr>
        <w:ind w:left="3580" w:hanging="360"/>
      </w:pPr>
    </w:lvl>
    <w:lvl w:ilvl="5" w:tplc="0406001B" w:tentative="1">
      <w:start w:val="1"/>
      <w:numFmt w:val="lowerRoman"/>
      <w:lvlText w:val="%6."/>
      <w:lvlJc w:val="right"/>
      <w:pPr>
        <w:ind w:left="4300" w:hanging="180"/>
      </w:pPr>
    </w:lvl>
    <w:lvl w:ilvl="6" w:tplc="0406000F" w:tentative="1">
      <w:start w:val="1"/>
      <w:numFmt w:val="decimal"/>
      <w:lvlText w:val="%7."/>
      <w:lvlJc w:val="left"/>
      <w:pPr>
        <w:ind w:left="5020" w:hanging="360"/>
      </w:pPr>
    </w:lvl>
    <w:lvl w:ilvl="7" w:tplc="04060019" w:tentative="1">
      <w:start w:val="1"/>
      <w:numFmt w:val="lowerLetter"/>
      <w:lvlText w:val="%8."/>
      <w:lvlJc w:val="left"/>
      <w:pPr>
        <w:ind w:left="5740" w:hanging="360"/>
      </w:pPr>
    </w:lvl>
    <w:lvl w:ilvl="8" w:tplc="0406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1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2" w15:restartNumberingAfterBreak="0">
    <w:nsid w:val="3EC26971"/>
    <w:multiLevelType w:val="hybridMultilevel"/>
    <w:tmpl w:val="E6F868D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F63086"/>
    <w:multiLevelType w:val="multilevel"/>
    <w:tmpl w:val="1C880C8C"/>
    <w:lvl w:ilvl="0">
      <w:start w:val="1"/>
      <w:numFmt w:val="lowerLetter"/>
      <w:pStyle w:val="Bogstavliste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4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15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15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14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3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1"/>
  </w:num>
  <w:num w:numId="22">
    <w:abstractNumId w:val="11"/>
  </w:num>
  <w:num w:numId="23">
    <w:abstractNumId w:val="15"/>
  </w:num>
  <w:num w:numId="24">
    <w:abstractNumId w:val="14"/>
  </w:num>
  <w:num w:numId="25">
    <w:abstractNumId w:val="15"/>
  </w:num>
  <w:num w:numId="26">
    <w:abstractNumId w:val="14"/>
  </w:num>
  <w:num w:numId="27">
    <w:abstractNumId w:val="12"/>
  </w:num>
  <w:num w:numId="28">
    <w:abstractNumId w:val="9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4865"/>
    <w:rsid w:val="00033D0C"/>
    <w:rsid w:val="00064EA4"/>
    <w:rsid w:val="00065BE2"/>
    <w:rsid w:val="00083AA0"/>
    <w:rsid w:val="00090318"/>
    <w:rsid w:val="00093A2A"/>
    <w:rsid w:val="00094147"/>
    <w:rsid w:val="00094ABD"/>
    <w:rsid w:val="00095A12"/>
    <w:rsid w:val="000A4751"/>
    <w:rsid w:val="000A5604"/>
    <w:rsid w:val="000E74F3"/>
    <w:rsid w:val="0013244F"/>
    <w:rsid w:val="001453B3"/>
    <w:rsid w:val="0014665D"/>
    <w:rsid w:val="00152BED"/>
    <w:rsid w:val="00171428"/>
    <w:rsid w:val="00182651"/>
    <w:rsid w:val="001A2D37"/>
    <w:rsid w:val="001A4B5E"/>
    <w:rsid w:val="001A72F2"/>
    <w:rsid w:val="001E4ED8"/>
    <w:rsid w:val="00217FA1"/>
    <w:rsid w:val="002413CA"/>
    <w:rsid w:val="00244D70"/>
    <w:rsid w:val="00245C72"/>
    <w:rsid w:val="00273AAF"/>
    <w:rsid w:val="00277AED"/>
    <w:rsid w:val="00293C27"/>
    <w:rsid w:val="002B0382"/>
    <w:rsid w:val="002B1B9D"/>
    <w:rsid w:val="002D5562"/>
    <w:rsid w:val="002E74A4"/>
    <w:rsid w:val="00320FF0"/>
    <w:rsid w:val="0032428F"/>
    <w:rsid w:val="00337843"/>
    <w:rsid w:val="003606D9"/>
    <w:rsid w:val="00376261"/>
    <w:rsid w:val="003A0E22"/>
    <w:rsid w:val="003B35B0"/>
    <w:rsid w:val="003C4F9F"/>
    <w:rsid w:val="003C60F1"/>
    <w:rsid w:val="003D642C"/>
    <w:rsid w:val="003E751A"/>
    <w:rsid w:val="004178CA"/>
    <w:rsid w:val="00421174"/>
    <w:rsid w:val="00424703"/>
    <w:rsid w:val="00424709"/>
    <w:rsid w:val="00424AD9"/>
    <w:rsid w:val="00446AF8"/>
    <w:rsid w:val="00483F2E"/>
    <w:rsid w:val="004974FF"/>
    <w:rsid w:val="004A33C2"/>
    <w:rsid w:val="004C01B2"/>
    <w:rsid w:val="004E3869"/>
    <w:rsid w:val="005178A7"/>
    <w:rsid w:val="00534135"/>
    <w:rsid w:val="005345F2"/>
    <w:rsid w:val="00537F6C"/>
    <w:rsid w:val="005400B8"/>
    <w:rsid w:val="00555D94"/>
    <w:rsid w:val="00557FEA"/>
    <w:rsid w:val="00565316"/>
    <w:rsid w:val="00567080"/>
    <w:rsid w:val="00590A1A"/>
    <w:rsid w:val="005A28D4"/>
    <w:rsid w:val="005B1401"/>
    <w:rsid w:val="005C5F97"/>
    <w:rsid w:val="005D5D38"/>
    <w:rsid w:val="005F1580"/>
    <w:rsid w:val="005F3ED8"/>
    <w:rsid w:val="005F6B57"/>
    <w:rsid w:val="00624CCB"/>
    <w:rsid w:val="00631788"/>
    <w:rsid w:val="0063580F"/>
    <w:rsid w:val="00645B12"/>
    <w:rsid w:val="00655B49"/>
    <w:rsid w:val="00655EBC"/>
    <w:rsid w:val="006651D9"/>
    <w:rsid w:val="00681D83"/>
    <w:rsid w:val="006900C2"/>
    <w:rsid w:val="006920BA"/>
    <w:rsid w:val="006B007B"/>
    <w:rsid w:val="006B0E58"/>
    <w:rsid w:val="006B30A9"/>
    <w:rsid w:val="006C62A1"/>
    <w:rsid w:val="006E530F"/>
    <w:rsid w:val="0070267E"/>
    <w:rsid w:val="00706E32"/>
    <w:rsid w:val="00753CC8"/>
    <w:rsid w:val="007546AF"/>
    <w:rsid w:val="00756807"/>
    <w:rsid w:val="00765934"/>
    <w:rsid w:val="00780CEF"/>
    <w:rsid w:val="00795376"/>
    <w:rsid w:val="00795BF6"/>
    <w:rsid w:val="007C2FCF"/>
    <w:rsid w:val="007D5B3B"/>
    <w:rsid w:val="007E373C"/>
    <w:rsid w:val="00801D79"/>
    <w:rsid w:val="00864468"/>
    <w:rsid w:val="00892D08"/>
    <w:rsid w:val="00893791"/>
    <w:rsid w:val="008C2DC9"/>
    <w:rsid w:val="008C588B"/>
    <w:rsid w:val="008C5CCB"/>
    <w:rsid w:val="008E36B9"/>
    <w:rsid w:val="008E5967"/>
    <w:rsid w:val="008E5A6D"/>
    <w:rsid w:val="008F32DF"/>
    <w:rsid w:val="008F3540"/>
    <w:rsid w:val="008F4D20"/>
    <w:rsid w:val="00924450"/>
    <w:rsid w:val="0093645B"/>
    <w:rsid w:val="00945E42"/>
    <w:rsid w:val="0094757D"/>
    <w:rsid w:val="00951B25"/>
    <w:rsid w:val="009737E4"/>
    <w:rsid w:val="0097542F"/>
    <w:rsid w:val="00976F55"/>
    <w:rsid w:val="00983B74"/>
    <w:rsid w:val="00990263"/>
    <w:rsid w:val="009A4CCC"/>
    <w:rsid w:val="009E4531"/>
    <w:rsid w:val="009E4B94"/>
    <w:rsid w:val="009F423F"/>
    <w:rsid w:val="00A07C5A"/>
    <w:rsid w:val="00A5100F"/>
    <w:rsid w:val="00A6019D"/>
    <w:rsid w:val="00A7754A"/>
    <w:rsid w:val="00A868B9"/>
    <w:rsid w:val="00A90D5C"/>
    <w:rsid w:val="00AB4582"/>
    <w:rsid w:val="00AF1D02"/>
    <w:rsid w:val="00AF3696"/>
    <w:rsid w:val="00B00D92"/>
    <w:rsid w:val="00B06B3A"/>
    <w:rsid w:val="00B07E52"/>
    <w:rsid w:val="00B3296A"/>
    <w:rsid w:val="00B41CA8"/>
    <w:rsid w:val="00B66570"/>
    <w:rsid w:val="00BB4255"/>
    <w:rsid w:val="00C25557"/>
    <w:rsid w:val="00C357EF"/>
    <w:rsid w:val="00C55815"/>
    <w:rsid w:val="00C56461"/>
    <w:rsid w:val="00C863C1"/>
    <w:rsid w:val="00CA06CA"/>
    <w:rsid w:val="00CA4F9E"/>
    <w:rsid w:val="00CC6322"/>
    <w:rsid w:val="00CD5B58"/>
    <w:rsid w:val="00CE66C1"/>
    <w:rsid w:val="00CF635D"/>
    <w:rsid w:val="00D14893"/>
    <w:rsid w:val="00D230A3"/>
    <w:rsid w:val="00D27D0E"/>
    <w:rsid w:val="00D3752F"/>
    <w:rsid w:val="00D53670"/>
    <w:rsid w:val="00D774F4"/>
    <w:rsid w:val="00D77C8B"/>
    <w:rsid w:val="00D81167"/>
    <w:rsid w:val="00D96141"/>
    <w:rsid w:val="00DB31AF"/>
    <w:rsid w:val="00DC352C"/>
    <w:rsid w:val="00DC61BD"/>
    <w:rsid w:val="00DD1936"/>
    <w:rsid w:val="00DE2B28"/>
    <w:rsid w:val="00E42C79"/>
    <w:rsid w:val="00E45EC1"/>
    <w:rsid w:val="00E53EE9"/>
    <w:rsid w:val="00E6461C"/>
    <w:rsid w:val="00E6705B"/>
    <w:rsid w:val="00E856B5"/>
    <w:rsid w:val="00EA3B59"/>
    <w:rsid w:val="00EA4A37"/>
    <w:rsid w:val="00EC22EF"/>
    <w:rsid w:val="00ED5D00"/>
    <w:rsid w:val="00ED69BB"/>
    <w:rsid w:val="00EF2086"/>
    <w:rsid w:val="00EF4D86"/>
    <w:rsid w:val="00F20D5D"/>
    <w:rsid w:val="00F24152"/>
    <w:rsid w:val="00F54463"/>
    <w:rsid w:val="00F710A5"/>
    <w:rsid w:val="00F7763D"/>
    <w:rsid w:val="00FB440D"/>
    <w:rsid w:val="00FC41A6"/>
    <w:rsid w:val="00FD2FB9"/>
    <w:rsid w:val="00FE2C9C"/>
    <w:rsid w:val="00FE4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AC8BA00"/>
  <w15:docId w15:val="{D3B9E20D-73F6-4796-AC6B-77E371CF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" w:unhideWhenUsed="1"/>
    <w:lsdException w:name="toc 5" w:semiHidden="1" w:uiPriority="9" w:unhideWhenUsed="1"/>
    <w:lsdException w:name="toc 6" w:semiHidden="1" w:uiPriority="9" w:unhideWhenUsed="1"/>
    <w:lsdException w:name="toc 7" w:semiHidden="1" w:uiPriority="9" w:unhideWhenUsed="1"/>
    <w:lsdException w:name="toc 8" w:semiHidden="1" w:uiPriority="9" w:unhideWhenUsed="1"/>
    <w:lsdException w:name="toc 9" w:semiHidden="1" w:uiPriority="9" w:unhideWhenUsed="1"/>
    <w:lsdException w:name="Normal Indent" w:semiHidden="1" w:uiPriority="0" w:unhideWhenUsed="1"/>
    <w:lsdException w:name="footnote text" w:semiHidden="1" w:uiPriority="2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10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iPriority="21" w:unhideWhenUsed="1"/>
    <w:lsdException w:name="endnote text" w:semiHidden="1" w:uiPriority="21" w:unhideWhenUsed="1"/>
    <w:lsdException w:name="table of authorities" w:semiHidden="1" w:uiPriority="10" w:unhideWhenUsed="1"/>
    <w:lsdException w:name="macro" w:semiHidden="1" w:unhideWhenUsed="1"/>
    <w:lsdException w:name="toa heading" w:semiHidden="1" w:uiPriority="10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9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21" w:unhideWhenUsed="1"/>
    <w:lsdException w:name="FollowedHyperlink" w:semiHidden="1" w:uiPriority="21" w:unhideWhenUsed="1"/>
    <w:lsdException w:name="Strong" w:uiPriority="19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19"/>
    <w:lsdException w:name="Intense Quote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9BB"/>
  </w:style>
  <w:style w:type="paragraph" w:styleId="Overskrift1">
    <w:name w:val="heading 1"/>
    <w:basedOn w:val="Normal"/>
    <w:next w:val="Brdtekst"/>
    <w:link w:val="Overskrift1Tegn"/>
    <w:uiPriority w:val="1"/>
    <w:qFormat/>
    <w:rsid w:val="00645B12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645B12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Brdtekst"/>
    <w:link w:val="Overskrift3Tegn"/>
    <w:uiPriority w:val="3"/>
    <w:qFormat/>
    <w:rsid w:val="00645B12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645B12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645B12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645B12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645B12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645B12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645B12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45B12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645B12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45B12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645B12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645B12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645B12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645B12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645B12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645B12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645B12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645B12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645B12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645B12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645B12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645B12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645B12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645B12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645B12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645B12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645B12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645B12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645B12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645B12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645B12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qFormat/>
    <w:rsid w:val="005400B8"/>
    <w:rPr>
      <w:b/>
      <w:bCs/>
    </w:rPr>
  </w:style>
  <w:style w:type="paragraph" w:styleId="Indholdsfortegnelse1">
    <w:name w:val="toc 1"/>
    <w:basedOn w:val="Normal"/>
    <w:next w:val="Normal"/>
    <w:uiPriority w:val="39"/>
    <w:rsid w:val="00152BED"/>
    <w:pPr>
      <w:tabs>
        <w:tab w:val="left" w:pos="454"/>
        <w:tab w:val="right" w:leader="dot" w:pos="6804"/>
      </w:tabs>
      <w:spacing w:before="280" w:line="280" w:lineRule="atLeast"/>
      <w:ind w:left="454" w:right="567" w:hanging="454"/>
    </w:pPr>
    <w:rPr>
      <w:rFonts w:ascii="Calibri" w:hAnsi="Calibri"/>
      <w:sz w:val="22"/>
      <w:szCs w:val="22"/>
    </w:rPr>
  </w:style>
  <w:style w:type="paragraph" w:styleId="Indholdsfortegnelse2">
    <w:name w:val="toc 2"/>
    <w:basedOn w:val="Normal"/>
    <w:next w:val="Normal"/>
    <w:uiPriority w:val="39"/>
    <w:rsid w:val="00152BED"/>
    <w:pPr>
      <w:tabs>
        <w:tab w:val="left" w:pos="454"/>
        <w:tab w:val="right" w:leader="dot" w:pos="6804"/>
      </w:tabs>
      <w:spacing w:before="60" w:line="280" w:lineRule="atLeast"/>
      <w:ind w:left="908" w:right="567" w:hanging="454"/>
    </w:pPr>
    <w:rPr>
      <w:rFonts w:ascii="Calibri" w:hAnsi="Calibri"/>
      <w:sz w:val="22"/>
      <w:szCs w:val="22"/>
    </w:rPr>
  </w:style>
  <w:style w:type="paragraph" w:styleId="Indholdsfortegnelse3">
    <w:name w:val="toc 3"/>
    <w:basedOn w:val="Normal"/>
    <w:next w:val="Normal"/>
    <w:uiPriority w:val="39"/>
    <w:rsid w:val="00152BED"/>
    <w:pPr>
      <w:tabs>
        <w:tab w:val="left" w:pos="680"/>
        <w:tab w:val="right" w:leader="dot" w:pos="6804"/>
      </w:tabs>
      <w:spacing w:before="20" w:line="280" w:lineRule="atLeast"/>
      <w:ind w:left="1587" w:right="567" w:hanging="680"/>
    </w:pPr>
    <w:rPr>
      <w:rFonts w:ascii="Calibri" w:hAnsi="Calibri"/>
      <w:sz w:val="22"/>
      <w:szCs w:val="22"/>
    </w:rPr>
  </w:style>
  <w:style w:type="paragraph" w:styleId="Indholdsfortegnelse4">
    <w:name w:val="toc 4"/>
    <w:basedOn w:val="Normal"/>
    <w:next w:val="Normal"/>
    <w:uiPriority w:val="9"/>
    <w:semiHidden/>
    <w:rsid w:val="00152BED"/>
    <w:pPr>
      <w:spacing w:line="280" w:lineRule="atLeast"/>
      <w:ind w:right="567"/>
    </w:pPr>
    <w:rPr>
      <w:rFonts w:ascii="Calibri" w:hAnsi="Calibri"/>
      <w:sz w:val="22"/>
      <w:szCs w:val="22"/>
    </w:rPr>
  </w:style>
  <w:style w:type="paragraph" w:styleId="Indholdsfortegnelse5">
    <w:name w:val="toc 5"/>
    <w:basedOn w:val="Normal"/>
    <w:next w:val="Normal"/>
    <w:uiPriority w:val="9"/>
    <w:semiHidden/>
    <w:rsid w:val="00152BED"/>
    <w:pPr>
      <w:spacing w:line="280" w:lineRule="atLeast"/>
      <w:ind w:right="567"/>
    </w:pPr>
    <w:rPr>
      <w:rFonts w:ascii="Calibri" w:hAnsi="Calibri"/>
      <w:sz w:val="22"/>
      <w:szCs w:val="22"/>
    </w:rPr>
  </w:style>
  <w:style w:type="paragraph" w:styleId="Indholdsfortegnelse6">
    <w:name w:val="toc 6"/>
    <w:basedOn w:val="Normal"/>
    <w:next w:val="Normal"/>
    <w:uiPriority w:val="9"/>
    <w:semiHidden/>
    <w:rsid w:val="00152BED"/>
    <w:pPr>
      <w:spacing w:line="280" w:lineRule="atLeast"/>
      <w:ind w:right="567"/>
    </w:pPr>
    <w:rPr>
      <w:rFonts w:ascii="Calibri" w:hAnsi="Calibri"/>
      <w:sz w:val="22"/>
      <w:szCs w:val="22"/>
    </w:rPr>
  </w:style>
  <w:style w:type="paragraph" w:styleId="Indholdsfortegnelse7">
    <w:name w:val="toc 7"/>
    <w:basedOn w:val="Normal"/>
    <w:next w:val="Normal"/>
    <w:uiPriority w:val="9"/>
    <w:semiHidden/>
    <w:rsid w:val="00152BED"/>
    <w:pPr>
      <w:spacing w:line="280" w:lineRule="atLeast"/>
      <w:ind w:right="567"/>
    </w:pPr>
    <w:rPr>
      <w:rFonts w:ascii="Calibri" w:hAnsi="Calibri"/>
      <w:sz w:val="22"/>
      <w:szCs w:val="22"/>
    </w:rPr>
  </w:style>
  <w:style w:type="paragraph" w:styleId="Indholdsfortegnelse8">
    <w:name w:val="toc 8"/>
    <w:basedOn w:val="Normal"/>
    <w:next w:val="Normal"/>
    <w:uiPriority w:val="9"/>
    <w:semiHidden/>
    <w:rsid w:val="00152BED"/>
    <w:pPr>
      <w:spacing w:line="280" w:lineRule="atLeast"/>
      <w:ind w:right="567"/>
    </w:pPr>
    <w:rPr>
      <w:rFonts w:ascii="Calibri" w:hAnsi="Calibri"/>
      <w:sz w:val="22"/>
      <w:szCs w:val="22"/>
    </w:rPr>
  </w:style>
  <w:style w:type="paragraph" w:styleId="Indholdsfortegnelse9">
    <w:name w:val="toc 9"/>
    <w:basedOn w:val="Normal"/>
    <w:next w:val="Normal"/>
    <w:uiPriority w:val="9"/>
    <w:semiHidden/>
    <w:rsid w:val="00152BED"/>
    <w:pPr>
      <w:spacing w:line="280" w:lineRule="atLeast"/>
      <w:ind w:right="567"/>
    </w:pPr>
    <w:rPr>
      <w:rFonts w:ascii="Calibri" w:hAnsi="Calibri"/>
      <w:sz w:val="22"/>
      <w:szCs w:val="22"/>
    </w:rPr>
  </w:style>
  <w:style w:type="paragraph" w:styleId="Overskrift">
    <w:name w:val="TOC Heading"/>
    <w:basedOn w:val="Normal"/>
    <w:next w:val="Normal"/>
    <w:uiPriority w:val="39"/>
    <w:semiHidden/>
    <w:rsid w:val="00152BED"/>
    <w:pPr>
      <w:spacing w:before="840" w:after="280" w:line="440" w:lineRule="atLeast"/>
    </w:pPr>
    <w:rPr>
      <w:rFonts w:ascii="Calibri" w:hAnsi="Calibri"/>
      <w:b/>
      <w:sz w:val="40"/>
      <w:szCs w:val="22"/>
    </w:rPr>
  </w:style>
  <w:style w:type="paragraph" w:styleId="Bloktekst">
    <w:name w:val="Block Text"/>
    <w:basedOn w:val="Normal"/>
    <w:uiPriority w:val="99"/>
    <w:semiHidden/>
    <w:rsid w:val="00645B12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5400B8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5400B8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645B12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5400B8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5400B8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92445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92445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645B12"/>
    <w:rPr>
      <w:lang w:val="da-DK"/>
    </w:rPr>
  </w:style>
  <w:style w:type="paragraph" w:customStyle="1" w:styleId="Template">
    <w:name w:val="Template"/>
    <w:uiPriority w:val="8"/>
    <w:semiHidden/>
    <w:rsid w:val="002B1B9D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645B12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645B12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645B12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645B12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645B12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645B12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645B12"/>
    <w:rPr>
      <w:color w:val="auto"/>
      <w:lang w:val="da-DK"/>
    </w:rPr>
  </w:style>
  <w:style w:type="paragraph" w:customStyle="1" w:styleId="Tabel">
    <w:name w:val="Tabel"/>
    <w:uiPriority w:val="7"/>
    <w:rsid w:val="005345F2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645B12"/>
  </w:style>
  <w:style w:type="paragraph" w:customStyle="1" w:styleId="Tabel-TekstTotal">
    <w:name w:val="Tabel - Tekst Total"/>
    <w:basedOn w:val="Tabel-Tekst"/>
    <w:uiPriority w:val="7"/>
    <w:rsid w:val="00645B12"/>
    <w:rPr>
      <w:b/>
    </w:rPr>
  </w:style>
  <w:style w:type="paragraph" w:customStyle="1" w:styleId="Tabel-Tal">
    <w:name w:val="Tabel - Tal"/>
    <w:basedOn w:val="Tabel"/>
    <w:uiPriority w:val="7"/>
    <w:rsid w:val="00645B12"/>
    <w:pPr>
      <w:jc w:val="right"/>
    </w:pPr>
  </w:style>
  <w:style w:type="paragraph" w:customStyle="1" w:styleId="Tabel-TalTotal">
    <w:name w:val="Tabel - Tal Total"/>
    <w:basedOn w:val="Tabel-Tal"/>
    <w:uiPriority w:val="7"/>
    <w:rsid w:val="00645B12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645B12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645B12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645B12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645B12"/>
    <w:pPr>
      <w:ind w:right="567"/>
    </w:pPr>
  </w:style>
  <w:style w:type="paragraph" w:styleId="Normalindrykning">
    <w:name w:val="Normal Indent"/>
    <w:basedOn w:val="Normal"/>
    <w:rsid w:val="00645B12"/>
    <w:pPr>
      <w:ind w:left="1134"/>
    </w:pPr>
  </w:style>
  <w:style w:type="table" w:styleId="Tabel-Gitter">
    <w:name w:val="Table Grid"/>
    <w:basedOn w:val="Tabel-Normal"/>
    <w:rsid w:val="00645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645B12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rsid w:val="00A5100F"/>
    <w:pPr>
      <w:spacing w:after="600" w:line="400" w:lineRule="atLeast"/>
      <w:contextualSpacing/>
    </w:pPr>
    <w:rPr>
      <w:b/>
      <w:sz w:val="36"/>
    </w:rPr>
  </w:style>
  <w:style w:type="paragraph" w:customStyle="1" w:styleId="Template-DatoogSagsnr">
    <w:name w:val="Template - Dato og Sagsnr"/>
    <w:basedOn w:val="Template"/>
    <w:uiPriority w:val="8"/>
    <w:semiHidden/>
    <w:rsid w:val="005400B8"/>
  </w:style>
  <w:style w:type="paragraph" w:styleId="Markeringsbobletekst">
    <w:name w:val="Balloon Text"/>
    <w:basedOn w:val="Normal"/>
    <w:link w:val="MarkeringsbobletekstTegn"/>
    <w:uiPriority w:val="99"/>
    <w:semiHidden/>
    <w:rsid w:val="00645B1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45B12"/>
    <w:rPr>
      <w:rFonts w:ascii="Tahoma" w:hAnsi="Tahoma" w:cs="Tahoma"/>
      <w:sz w:val="16"/>
      <w:szCs w:val="16"/>
      <w:lang w:val="da-DK"/>
    </w:rPr>
  </w:style>
  <w:style w:type="paragraph" w:customStyle="1" w:styleId="Ledetekst">
    <w:name w:val="Ledetekst"/>
    <w:basedOn w:val="Normal"/>
    <w:uiPriority w:val="8"/>
    <w:rsid w:val="00421174"/>
    <w:pPr>
      <w:spacing w:before="20" w:after="20"/>
    </w:pPr>
    <w:rPr>
      <w:b/>
    </w:rPr>
  </w:style>
  <w:style w:type="paragraph" w:customStyle="1" w:styleId="LedetekstReg">
    <w:name w:val="Ledetekst Reg"/>
    <w:basedOn w:val="Normal"/>
    <w:uiPriority w:val="8"/>
    <w:rsid w:val="00421174"/>
    <w:pPr>
      <w:spacing w:before="20" w:after="20"/>
    </w:pPr>
  </w:style>
  <w:style w:type="paragraph" w:customStyle="1" w:styleId="Bogstavliste">
    <w:name w:val="Bogstav liste"/>
    <w:basedOn w:val="Normal"/>
    <w:uiPriority w:val="5"/>
    <w:qFormat/>
    <w:rsid w:val="00924450"/>
    <w:pPr>
      <w:numPr>
        <w:numId w:val="13"/>
      </w:numPr>
    </w:pPr>
  </w:style>
  <w:style w:type="paragraph" w:customStyle="1" w:styleId="O1-Udennr">
    <w:name w:val="O1 - Uden nr"/>
    <w:basedOn w:val="Overskrift1"/>
    <w:next w:val="Brdtekst"/>
    <w:uiPriority w:val="1"/>
    <w:qFormat/>
    <w:rsid w:val="00645B12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645B12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645B12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645B12"/>
    <w:pPr>
      <w:numPr>
        <w:ilvl w:val="0"/>
        <w:numId w:val="0"/>
      </w:numPr>
    </w:pPr>
  </w:style>
  <w:style w:type="character" w:customStyle="1" w:styleId="ParadigmeKommentar">
    <w:name w:val="ParadigmeKommentar"/>
    <w:basedOn w:val="Standardskrifttypeiafsnit"/>
    <w:uiPriority w:val="8"/>
    <w:rsid w:val="00CA4F9E"/>
    <w:rPr>
      <w:rFonts w:ascii="Garamond" w:hAnsi="Garamond"/>
      <w:i w:val="0"/>
      <w:color w:val="FF0000"/>
      <w:sz w:val="22"/>
      <w:u w:val="none"/>
      <w:lang w:val="da-DK"/>
    </w:rPr>
  </w:style>
  <w:style w:type="paragraph" w:customStyle="1" w:styleId="Tabel-Overskrift">
    <w:name w:val="Tabel - Overskrift"/>
    <w:basedOn w:val="Tabel-Tekst"/>
    <w:uiPriority w:val="7"/>
    <w:rsid w:val="005345F2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5345F2"/>
    <w:pPr>
      <w:jc w:val="right"/>
    </w:pPr>
  </w:style>
  <w:style w:type="paragraph" w:styleId="Brdtekst">
    <w:name w:val="Body Text"/>
    <w:basedOn w:val="Normal"/>
    <w:link w:val="BrdtekstTegn"/>
    <w:unhideWhenUsed/>
    <w:qFormat/>
    <w:rsid w:val="00171428"/>
    <w:rPr>
      <w:rFonts w:eastAsia="Times New Roman" w:cs="Times New Roman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171428"/>
    <w:rPr>
      <w:rFonts w:eastAsia="Times New Roman" w:cs="Times New Roman"/>
      <w:szCs w:val="20"/>
      <w:lang w:val="da-DK" w:eastAsia="da-DK"/>
    </w:rPr>
  </w:style>
  <w:style w:type="table" w:customStyle="1" w:styleId="Opstilling">
    <w:name w:val="Opstilling"/>
    <w:basedOn w:val="Tabel-Normal"/>
    <w:uiPriority w:val="99"/>
    <w:rsid w:val="008E5967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Ind w:w="0" w:type="nil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8E5967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534135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table" w:styleId="Almindeligtabel1">
    <w:name w:val="Plain Table 1"/>
    <w:basedOn w:val="Tabel-Normal"/>
    <w:uiPriority w:val="41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53413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53413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534135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534135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534135"/>
    <w:rPr>
      <w:rFonts w:ascii="Consolas" w:hAnsi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534135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534135"/>
  </w:style>
  <w:style w:type="paragraph" w:styleId="Brevhoved">
    <w:name w:val="Message Header"/>
    <w:basedOn w:val="Normal"/>
    <w:link w:val="BrevhovedTegn"/>
    <w:uiPriority w:val="99"/>
    <w:semiHidden/>
    <w:unhideWhenUsed/>
    <w:rsid w:val="0053413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534135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534135"/>
    <w:pPr>
      <w:ind w:firstLine="360"/>
    </w:pPr>
    <w:rPr>
      <w:rFonts w:eastAsiaTheme="minorHAnsi" w:cstheme="minorBidi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534135"/>
    <w:rPr>
      <w:rFonts w:eastAsia="Times New Roman" w:cs="Times New Roman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534135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534135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534135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534135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534135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534135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534135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534135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534135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534135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534135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534135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534135"/>
  </w:style>
  <w:style w:type="character" w:customStyle="1" w:styleId="DatoTegn">
    <w:name w:val="Dato Tegn"/>
    <w:basedOn w:val="Standardskrifttypeiafsnit"/>
    <w:link w:val="Dato"/>
    <w:uiPriority w:val="99"/>
    <w:semiHidden/>
    <w:rsid w:val="00534135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534135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534135"/>
    <w:rPr>
      <w:rFonts w:ascii="Segoe UI" w:hAnsi="Segoe UI" w:cs="Segoe UI"/>
      <w:sz w:val="16"/>
      <w:szCs w:val="16"/>
      <w:lang w:val="da-DK"/>
    </w:rPr>
  </w:style>
  <w:style w:type="table" w:styleId="Farvetgitter">
    <w:name w:val="Colorful Grid"/>
    <w:basedOn w:val="Tabel-Normal"/>
    <w:uiPriority w:val="73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534135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534135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534135"/>
    <w:rPr>
      <w:rFonts w:ascii="Consolas" w:hAnsi="Consolas"/>
      <w:sz w:val="20"/>
      <w:szCs w:val="20"/>
      <w:lang w:val="da-DK"/>
    </w:rPr>
  </w:style>
  <w:style w:type="character" w:styleId="Fremhv">
    <w:name w:val="Emphasis"/>
    <w:basedOn w:val="Standardskrifttypeiafsnit"/>
    <w:uiPriority w:val="99"/>
    <w:qFormat/>
    <w:rsid w:val="00534135"/>
    <w:rPr>
      <w:i/>
      <w:iCs/>
      <w:lang w:val="da-DK"/>
    </w:rPr>
  </w:style>
  <w:style w:type="table" w:styleId="Gittertabel1-lys">
    <w:name w:val="Grid Table 1 Light"/>
    <w:basedOn w:val="Tabel-Normal"/>
    <w:uiPriority w:val="46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B9CCD7" w:themeColor="accent1" w:themeTint="66"/>
        <w:left w:val="single" w:sz="4" w:space="0" w:color="B9CCD7" w:themeColor="accent1" w:themeTint="66"/>
        <w:bottom w:val="single" w:sz="4" w:space="0" w:color="B9CCD7" w:themeColor="accent1" w:themeTint="66"/>
        <w:right w:val="single" w:sz="4" w:space="0" w:color="B9CCD7" w:themeColor="accent1" w:themeTint="66"/>
        <w:insideH w:val="single" w:sz="4" w:space="0" w:color="B9CCD7" w:themeColor="accent1" w:themeTint="66"/>
        <w:insideV w:val="single" w:sz="4" w:space="0" w:color="B9CC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6B3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CFD8DB" w:themeColor="accent3" w:themeTint="66"/>
        <w:left w:val="single" w:sz="4" w:space="0" w:color="CFD8DB" w:themeColor="accent3" w:themeTint="66"/>
        <w:bottom w:val="single" w:sz="4" w:space="0" w:color="CFD8DB" w:themeColor="accent3" w:themeTint="66"/>
        <w:right w:val="single" w:sz="4" w:space="0" w:color="CFD8DB" w:themeColor="accent3" w:themeTint="66"/>
        <w:insideH w:val="single" w:sz="4" w:space="0" w:color="CFD8DB" w:themeColor="accent3" w:themeTint="66"/>
        <w:insideV w:val="single" w:sz="4" w:space="0" w:color="CFD8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7C4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E8A5A8" w:themeColor="accent4" w:themeTint="66"/>
        <w:left w:val="single" w:sz="4" w:space="0" w:color="E8A5A8" w:themeColor="accent4" w:themeTint="66"/>
        <w:bottom w:val="single" w:sz="4" w:space="0" w:color="E8A5A8" w:themeColor="accent4" w:themeTint="66"/>
        <w:right w:val="single" w:sz="4" w:space="0" w:color="E8A5A8" w:themeColor="accent4" w:themeTint="66"/>
        <w:insideH w:val="single" w:sz="4" w:space="0" w:color="E8A5A8" w:themeColor="accent4" w:themeTint="66"/>
        <w:insideV w:val="single" w:sz="4" w:space="0" w:color="E8A5A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C797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E4DDD6" w:themeColor="accent5" w:themeTint="66"/>
        <w:left w:val="single" w:sz="4" w:space="0" w:color="E4DDD6" w:themeColor="accent5" w:themeTint="66"/>
        <w:bottom w:val="single" w:sz="4" w:space="0" w:color="E4DDD6" w:themeColor="accent5" w:themeTint="66"/>
        <w:right w:val="single" w:sz="4" w:space="0" w:color="E4DDD6" w:themeColor="accent5" w:themeTint="66"/>
        <w:insideH w:val="single" w:sz="4" w:space="0" w:color="E4DDD6" w:themeColor="accent5" w:themeTint="66"/>
        <w:insideV w:val="single" w:sz="4" w:space="0" w:color="E4DDD6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7CDC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8ADEFF" w:themeColor="accent6" w:themeTint="66"/>
        <w:left w:val="single" w:sz="4" w:space="0" w:color="8ADEFF" w:themeColor="accent6" w:themeTint="66"/>
        <w:bottom w:val="single" w:sz="4" w:space="0" w:color="8ADEFF" w:themeColor="accent6" w:themeTint="66"/>
        <w:right w:val="single" w:sz="4" w:space="0" w:color="8ADEFF" w:themeColor="accent6" w:themeTint="66"/>
        <w:insideH w:val="single" w:sz="4" w:space="0" w:color="8ADEFF" w:themeColor="accent6" w:themeTint="66"/>
        <w:insideV w:val="single" w:sz="4" w:space="0" w:color="8ADEF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FC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E5E5E5" w:themeColor="accent2" w:themeTint="66"/>
        <w:left w:val="single" w:sz="4" w:space="0" w:color="E5E5E5" w:themeColor="accent2" w:themeTint="66"/>
        <w:bottom w:val="single" w:sz="4" w:space="0" w:color="E5E5E5" w:themeColor="accent2" w:themeTint="66"/>
        <w:right w:val="single" w:sz="4" w:space="0" w:color="E5E5E5" w:themeColor="accent2" w:themeTint="66"/>
        <w:insideH w:val="single" w:sz="4" w:space="0" w:color="E5E5E5" w:themeColor="accent2" w:themeTint="66"/>
        <w:insideV w:val="single" w:sz="4" w:space="0" w:color="E5E5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D8D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534135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534135"/>
    <w:pPr>
      <w:spacing w:line="240" w:lineRule="auto"/>
    </w:pPr>
    <w:tblPr>
      <w:tblStyleRowBandSize w:val="1"/>
      <w:tblStyleColBandSize w:val="1"/>
      <w:tblBorders>
        <w:top w:val="single" w:sz="2" w:space="0" w:color="96B3C3" w:themeColor="accent1" w:themeTint="99"/>
        <w:bottom w:val="single" w:sz="2" w:space="0" w:color="96B3C3" w:themeColor="accent1" w:themeTint="99"/>
        <w:insideH w:val="single" w:sz="2" w:space="0" w:color="96B3C3" w:themeColor="accent1" w:themeTint="99"/>
        <w:insideV w:val="single" w:sz="2" w:space="0" w:color="96B3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6B3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6B3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534135"/>
    <w:pPr>
      <w:spacing w:line="240" w:lineRule="auto"/>
    </w:pPr>
    <w:tblPr>
      <w:tblStyleRowBandSize w:val="1"/>
      <w:tblStyleColBandSize w:val="1"/>
      <w:tblBorders>
        <w:top w:val="single" w:sz="2" w:space="0" w:color="D9D8D8" w:themeColor="accent2" w:themeTint="99"/>
        <w:bottom w:val="single" w:sz="2" w:space="0" w:color="D9D8D8" w:themeColor="accent2" w:themeTint="99"/>
        <w:insideH w:val="single" w:sz="2" w:space="0" w:color="D9D8D8" w:themeColor="accent2" w:themeTint="99"/>
        <w:insideV w:val="single" w:sz="2" w:space="0" w:color="D9D8D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D8D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D8D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534135"/>
    <w:pPr>
      <w:spacing w:line="240" w:lineRule="auto"/>
    </w:pPr>
    <w:tblPr>
      <w:tblStyleRowBandSize w:val="1"/>
      <w:tblStyleColBandSize w:val="1"/>
      <w:tblBorders>
        <w:top w:val="single" w:sz="2" w:space="0" w:color="B7C4C9" w:themeColor="accent3" w:themeTint="99"/>
        <w:bottom w:val="single" w:sz="2" w:space="0" w:color="B7C4C9" w:themeColor="accent3" w:themeTint="99"/>
        <w:insideH w:val="single" w:sz="2" w:space="0" w:color="B7C4C9" w:themeColor="accent3" w:themeTint="99"/>
        <w:insideV w:val="single" w:sz="2" w:space="0" w:color="B7C4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C4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C4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534135"/>
    <w:pPr>
      <w:spacing w:line="240" w:lineRule="auto"/>
    </w:pPr>
    <w:tblPr>
      <w:tblStyleRowBandSize w:val="1"/>
      <w:tblStyleColBandSize w:val="1"/>
      <w:tblBorders>
        <w:top w:val="single" w:sz="2" w:space="0" w:color="DC797C" w:themeColor="accent4" w:themeTint="99"/>
        <w:bottom w:val="single" w:sz="2" w:space="0" w:color="DC797C" w:themeColor="accent4" w:themeTint="99"/>
        <w:insideH w:val="single" w:sz="2" w:space="0" w:color="DC797C" w:themeColor="accent4" w:themeTint="99"/>
        <w:insideV w:val="single" w:sz="2" w:space="0" w:color="DC797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C797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C797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534135"/>
    <w:pPr>
      <w:spacing w:line="240" w:lineRule="auto"/>
    </w:pPr>
    <w:tblPr>
      <w:tblStyleRowBandSize w:val="1"/>
      <w:tblStyleColBandSize w:val="1"/>
      <w:tblBorders>
        <w:top w:val="single" w:sz="2" w:space="0" w:color="D7CDC2" w:themeColor="accent5" w:themeTint="99"/>
        <w:bottom w:val="single" w:sz="2" w:space="0" w:color="D7CDC2" w:themeColor="accent5" w:themeTint="99"/>
        <w:insideH w:val="single" w:sz="2" w:space="0" w:color="D7CDC2" w:themeColor="accent5" w:themeTint="99"/>
        <w:insideV w:val="single" w:sz="2" w:space="0" w:color="D7CDC2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7CDC2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7CDC2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534135"/>
    <w:pPr>
      <w:spacing w:line="240" w:lineRule="auto"/>
    </w:pPr>
    <w:tblPr>
      <w:tblStyleRowBandSize w:val="1"/>
      <w:tblStyleColBandSize w:val="1"/>
      <w:tblBorders>
        <w:top w:val="single" w:sz="2" w:space="0" w:color="4FCEFF" w:themeColor="accent6" w:themeTint="99"/>
        <w:bottom w:val="single" w:sz="2" w:space="0" w:color="4FCEFF" w:themeColor="accent6" w:themeTint="99"/>
        <w:insideH w:val="single" w:sz="2" w:space="0" w:color="4FCEFF" w:themeColor="accent6" w:themeTint="99"/>
        <w:insideV w:val="single" w:sz="2" w:space="0" w:color="4FC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FCEF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FCEF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Gittertabel3">
    <w:name w:val="Grid Table 3"/>
    <w:basedOn w:val="Tabel-Normal"/>
    <w:uiPriority w:val="48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  <w:tblStylePr w:type="neCell">
      <w:tblPr/>
      <w:tcPr>
        <w:tcBorders>
          <w:bottom w:val="single" w:sz="4" w:space="0" w:color="96B3C3" w:themeColor="accent1" w:themeTint="99"/>
        </w:tcBorders>
      </w:tcPr>
    </w:tblStylePr>
    <w:tblStylePr w:type="nwCell">
      <w:tblPr/>
      <w:tcPr>
        <w:tcBorders>
          <w:bottom w:val="single" w:sz="4" w:space="0" w:color="96B3C3" w:themeColor="accent1" w:themeTint="99"/>
        </w:tcBorders>
      </w:tcPr>
    </w:tblStylePr>
    <w:tblStylePr w:type="seCell">
      <w:tblPr/>
      <w:tcPr>
        <w:tcBorders>
          <w:top w:val="single" w:sz="4" w:space="0" w:color="96B3C3" w:themeColor="accent1" w:themeTint="99"/>
        </w:tcBorders>
      </w:tcPr>
    </w:tblStylePr>
    <w:tblStylePr w:type="swCell">
      <w:tblPr/>
      <w:tcPr>
        <w:tcBorders>
          <w:top w:val="single" w:sz="4" w:space="0" w:color="96B3C3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  <w:tblStylePr w:type="neCell">
      <w:tblPr/>
      <w:tcPr>
        <w:tcBorders>
          <w:bottom w:val="single" w:sz="4" w:space="0" w:color="D9D8D8" w:themeColor="accent2" w:themeTint="99"/>
        </w:tcBorders>
      </w:tcPr>
    </w:tblStylePr>
    <w:tblStylePr w:type="nwCell">
      <w:tblPr/>
      <w:tcPr>
        <w:tcBorders>
          <w:bottom w:val="single" w:sz="4" w:space="0" w:color="D9D8D8" w:themeColor="accent2" w:themeTint="99"/>
        </w:tcBorders>
      </w:tcPr>
    </w:tblStylePr>
    <w:tblStylePr w:type="seCell">
      <w:tblPr/>
      <w:tcPr>
        <w:tcBorders>
          <w:top w:val="single" w:sz="4" w:space="0" w:color="D9D8D8" w:themeColor="accent2" w:themeTint="99"/>
        </w:tcBorders>
      </w:tcPr>
    </w:tblStylePr>
    <w:tblStylePr w:type="swCell">
      <w:tblPr/>
      <w:tcPr>
        <w:tcBorders>
          <w:top w:val="single" w:sz="4" w:space="0" w:color="D9D8D8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  <w:tblStylePr w:type="neCell">
      <w:tblPr/>
      <w:tcPr>
        <w:tcBorders>
          <w:bottom w:val="single" w:sz="4" w:space="0" w:color="B7C4C9" w:themeColor="accent3" w:themeTint="99"/>
        </w:tcBorders>
      </w:tcPr>
    </w:tblStylePr>
    <w:tblStylePr w:type="nwCell">
      <w:tblPr/>
      <w:tcPr>
        <w:tcBorders>
          <w:bottom w:val="single" w:sz="4" w:space="0" w:color="B7C4C9" w:themeColor="accent3" w:themeTint="99"/>
        </w:tcBorders>
      </w:tcPr>
    </w:tblStylePr>
    <w:tblStylePr w:type="seCell">
      <w:tblPr/>
      <w:tcPr>
        <w:tcBorders>
          <w:top w:val="single" w:sz="4" w:space="0" w:color="B7C4C9" w:themeColor="accent3" w:themeTint="99"/>
        </w:tcBorders>
      </w:tcPr>
    </w:tblStylePr>
    <w:tblStylePr w:type="swCell">
      <w:tblPr/>
      <w:tcPr>
        <w:tcBorders>
          <w:top w:val="single" w:sz="4" w:space="0" w:color="B7C4C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  <w:tblStylePr w:type="neCell">
      <w:tblPr/>
      <w:tcPr>
        <w:tcBorders>
          <w:bottom w:val="single" w:sz="4" w:space="0" w:color="DC797C" w:themeColor="accent4" w:themeTint="99"/>
        </w:tcBorders>
      </w:tcPr>
    </w:tblStylePr>
    <w:tblStylePr w:type="nwCell">
      <w:tblPr/>
      <w:tcPr>
        <w:tcBorders>
          <w:bottom w:val="single" w:sz="4" w:space="0" w:color="DC797C" w:themeColor="accent4" w:themeTint="99"/>
        </w:tcBorders>
      </w:tcPr>
    </w:tblStylePr>
    <w:tblStylePr w:type="seCell">
      <w:tblPr/>
      <w:tcPr>
        <w:tcBorders>
          <w:top w:val="single" w:sz="4" w:space="0" w:color="DC797C" w:themeColor="accent4" w:themeTint="99"/>
        </w:tcBorders>
      </w:tcPr>
    </w:tblStylePr>
    <w:tblStylePr w:type="swCell">
      <w:tblPr/>
      <w:tcPr>
        <w:tcBorders>
          <w:top w:val="single" w:sz="4" w:space="0" w:color="DC797C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  <w:tblStylePr w:type="neCell">
      <w:tblPr/>
      <w:tcPr>
        <w:tcBorders>
          <w:bottom w:val="single" w:sz="4" w:space="0" w:color="D7CDC2" w:themeColor="accent5" w:themeTint="99"/>
        </w:tcBorders>
      </w:tcPr>
    </w:tblStylePr>
    <w:tblStylePr w:type="nwCell">
      <w:tblPr/>
      <w:tcPr>
        <w:tcBorders>
          <w:bottom w:val="single" w:sz="4" w:space="0" w:color="D7CDC2" w:themeColor="accent5" w:themeTint="99"/>
        </w:tcBorders>
      </w:tcPr>
    </w:tblStylePr>
    <w:tblStylePr w:type="seCell">
      <w:tblPr/>
      <w:tcPr>
        <w:tcBorders>
          <w:top w:val="single" w:sz="4" w:space="0" w:color="D7CDC2" w:themeColor="accent5" w:themeTint="99"/>
        </w:tcBorders>
      </w:tcPr>
    </w:tblStylePr>
    <w:tblStylePr w:type="swCell">
      <w:tblPr/>
      <w:tcPr>
        <w:tcBorders>
          <w:top w:val="single" w:sz="4" w:space="0" w:color="D7CDC2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  <w:tblStylePr w:type="neCell">
      <w:tblPr/>
      <w:tcPr>
        <w:tcBorders>
          <w:bottom w:val="single" w:sz="4" w:space="0" w:color="4FCEFF" w:themeColor="accent6" w:themeTint="99"/>
        </w:tcBorders>
      </w:tcPr>
    </w:tblStylePr>
    <w:tblStylePr w:type="nwCell">
      <w:tblPr/>
      <w:tcPr>
        <w:tcBorders>
          <w:bottom w:val="single" w:sz="4" w:space="0" w:color="4FCEFF" w:themeColor="accent6" w:themeTint="99"/>
        </w:tcBorders>
      </w:tcPr>
    </w:tblStylePr>
    <w:tblStylePr w:type="seCell">
      <w:tblPr/>
      <w:tcPr>
        <w:tcBorders>
          <w:top w:val="single" w:sz="4" w:space="0" w:color="4FCEFF" w:themeColor="accent6" w:themeTint="99"/>
        </w:tcBorders>
      </w:tcPr>
    </w:tblStylePr>
    <w:tblStylePr w:type="swCell">
      <w:tblPr/>
      <w:tcPr>
        <w:tcBorders>
          <w:top w:val="single" w:sz="4" w:space="0" w:color="4FCEFF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8096" w:themeColor="accent1"/>
          <w:left w:val="single" w:sz="4" w:space="0" w:color="568096" w:themeColor="accent1"/>
          <w:bottom w:val="single" w:sz="4" w:space="0" w:color="568096" w:themeColor="accent1"/>
          <w:right w:val="single" w:sz="4" w:space="0" w:color="568096" w:themeColor="accent1"/>
          <w:insideH w:val="nil"/>
          <w:insideV w:val="nil"/>
        </w:tcBorders>
        <w:shd w:val="clear" w:color="auto" w:fill="568096" w:themeFill="accent1"/>
      </w:tcPr>
    </w:tblStylePr>
    <w:tblStylePr w:type="lastRow">
      <w:rPr>
        <w:b/>
        <w:bCs/>
      </w:rPr>
      <w:tblPr/>
      <w:tcPr>
        <w:tcBorders>
          <w:top w:val="double" w:sz="4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BFBF" w:themeColor="accent2"/>
          <w:left w:val="single" w:sz="4" w:space="0" w:color="C0BFBF" w:themeColor="accent2"/>
          <w:bottom w:val="single" w:sz="4" w:space="0" w:color="C0BFBF" w:themeColor="accent2"/>
          <w:right w:val="single" w:sz="4" w:space="0" w:color="C0BFBF" w:themeColor="accent2"/>
          <w:insideH w:val="nil"/>
          <w:insideV w:val="nil"/>
        </w:tcBorders>
        <w:shd w:val="clear" w:color="auto" w:fill="C0BFBF" w:themeFill="accent2"/>
      </w:tcPr>
    </w:tblStylePr>
    <w:tblStylePr w:type="lastRow">
      <w:rPr>
        <w:b/>
        <w:bCs/>
      </w:rPr>
      <w:tblPr/>
      <w:tcPr>
        <w:tcBorders>
          <w:top w:val="double" w:sz="4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9EA6" w:themeColor="accent3"/>
          <w:left w:val="single" w:sz="4" w:space="0" w:color="889EA6" w:themeColor="accent3"/>
          <w:bottom w:val="single" w:sz="4" w:space="0" w:color="889EA6" w:themeColor="accent3"/>
          <w:right w:val="single" w:sz="4" w:space="0" w:color="889EA6" w:themeColor="accent3"/>
          <w:insideH w:val="nil"/>
          <w:insideV w:val="nil"/>
        </w:tcBorders>
        <w:shd w:val="clear" w:color="auto" w:fill="889EA6" w:themeFill="accent3"/>
      </w:tcPr>
    </w:tblStylePr>
    <w:tblStylePr w:type="lastRow">
      <w:rPr>
        <w:b/>
        <w:bCs/>
      </w:rPr>
      <w:tblPr/>
      <w:tcPr>
        <w:tcBorders>
          <w:top w:val="double" w:sz="4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2F34" w:themeColor="accent4"/>
          <w:left w:val="single" w:sz="4" w:space="0" w:color="B72F34" w:themeColor="accent4"/>
          <w:bottom w:val="single" w:sz="4" w:space="0" w:color="B72F34" w:themeColor="accent4"/>
          <w:right w:val="single" w:sz="4" w:space="0" w:color="B72F34" w:themeColor="accent4"/>
          <w:insideH w:val="nil"/>
          <w:insideV w:val="nil"/>
        </w:tcBorders>
        <w:shd w:val="clear" w:color="auto" w:fill="B72F34" w:themeFill="accent4"/>
      </w:tcPr>
    </w:tblStylePr>
    <w:tblStylePr w:type="lastRow">
      <w:rPr>
        <w:b/>
        <w:bCs/>
      </w:rPr>
      <w:tblPr/>
      <w:tcPr>
        <w:tcBorders>
          <w:top w:val="double" w:sz="4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AC9A" w:themeColor="accent5"/>
          <w:left w:val="single" w:sz="4" w:space="0" w:color="BDAC9A" w:themeColor="accent5"/>
          <w:bottom w:val="single" w:sz="4" w:space="0" w:color="BDAC9A" w:themeColor="accent5"/>
          <w:right w:val="single" w:sz="4" w:space="0" w:color="BDAC9A" w:themeColor="accent5"/>
          <w:insideH w:val="nil"/>
          <w:insideV w:val="nil"/>
        </w:tcBorders>
        <w:shd w:val="clear" w:color="auto" w:fill="BDAC9A" w:themeFill="accent5"/>
      </w:tcPr>
    </w:tblStylePr>
    <w:tblStylePr w:type="lastRow">
      <w:rPr>
        <w:b/>
        <w:bCs/>
      </w:rPr>
      <w:tblPr/>
      <w:tcPr>
        <w:tcBorders>
          <w:top w:val="double" w:sz="4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DA" w:themeColor="accent6"/>
          <w:left w:val="single" w:sz="4" w:space="0" w:color="009FDA" w:themeColor="accent6"/>
          <w:bottom w:val="single" w:sz="4" w:space="0" w:color="009FDA" w:themeColor="accent6"/>
          <w:right w:val="single" w:sz="4" w:space="0" w:color="009FDA" w:themeColor="accent6"/>
          <w:insideH w:val="nil"/>
          <w:insideV w:val="nil"/>
        </w:tcBorders>
        <w:shd w:val="clear" w:color="auto" w:fill="009FDA" w:themeFill="accent6"/>
      </w:tcPr>
    </w:tblStylePr>
    <w:tblStylePr w:type="lastRow">
      <w:rPr>
        <w:b/>
        <w:bCs/>
      </w:rPr>
      <w:tblPr/>
      <w:tcPr>
        <w:tcBorders>
          <w:top w:val="double" w:sz="4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68096" w:themeFill="accent1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B9CCD7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BFBF" w:themeFill="accent2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E5E5E5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89EA6" w:themeFill="accent3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FD8DB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72F34" w:themeFill="accent4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8A5A8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DAC9A" w:themeFill="accent5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E4DDD6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FDA" w:themeFill="accent6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8ADEFF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534135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6B3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534135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D8D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534135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7C4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534135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C797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534135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7CDC2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534135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4FC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534135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  <w:insideV w:val="single" w:sz="4" w:space="0" w:color="96B3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  <w:tblStylePr w:type="neCell">
      <w:tblPr/>
      <w:tcPr>
        <w:tcBorders>
          <w:bottom w:val="single" w:sz="4" w:space="0" w:color="96B3C3" w:themeColor="accent1" w:themeTint="99"/>
        </w:tcBorders>
      </w:tcPr>
    </w:tblStylePr>
    <w:tblStylePr w:type="nwCell">
      <w:tblPr/>
      <w:tcPr>
        <w:tcBorders>
          <w:bottom w:val="single" w:sz="4" w:space="0" w:color="96B3C3" w:themeColor="accent1" w:themeTint="99"/>
        </w:tcBorders>
      </w:tcPr>
    </w:tblStylePr>
    <w:tblStylePr w:type="seCell">
      <w:tblPr/>
      <w:tcPr>
        <w:tcBorders>
          <w:top w:val="single" w:sz="4" w:space="0" w:color="96B3C3" w:themeColor="accent1" w:themeTint="99"/>
        </w:tcBorders>
      </w:tcPr>
    </w:tblStylePr>
    <w:tblStylePr w:type="swCell">
      <w:tblPr/>
      <w:tcPr>
        <w:tcBorders>
          <w:top w:val="single" w:sz="4" w:space="0" w:color="96B3C3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534135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  <w:insideV w:val="single" w:sz="4" w:space="0" w:color="D9D8D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  <w:tblStylePr w:type="neCell">
      <w:tblPr/>
      <w:tcPr>
        <w:tcBorders>
          <w:bottom w:val="single" w:sz="4" w:space="0" w:color="D9D8D8" w:themeColor="accent2" w:themeTint="99"/>
        </w:tcBorders>
      </w:tcPr>
    </w:tblStylePr>
    <w:tblStylePr w:type="nwCell">
      <w:tblPr/>
      <w:tcPr>
        <w:tcBorders>
          <w:bottom w:val="single" w:sz="4" w:space="0" w:color="D9D8D8" w:themeColor="accent2" w:themeTint="99"/>
        </w:tcBorders>
      </w:tcPr>
    </w:tblStylePr>
    <w:tblStylePr w:type="seCell">
      <w:tblPr/>
      <w:tcPr>
        <w:tcBorders>
          <w:top w:val="single" w:sz="4" w:space="0" w:color="D9D8D8" w:themeColor="accent2" w:themeTint="99"/>
        </w:tcBorders>
      </w:tcPr>
    </w:tblStylePr>
    <w:tblStylePr w:type="swCell">
      <w:tblPr/>
      <w:tcPr>
        <w:tcBorders>
          <w:top w:val="single" w:sz="4" w:space="0" w:color="D9D8D8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534135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  <w:insideV w:val="single" w:sz="4" w:space="0" w:color="B7C4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  <w:tblStylePr w:type="neCell">
      <w:tblPr/>
      <w:tcPr>
        <w:tcBorders>
          <w:bottom w:val="single" w:sz="4" w:space="0" w:color="B7C4C9" w:themeColor="accent3" w:themeTint="99"/>
        </w:tcBorders>
      </w:tcPr>
    </w:tblStylePr>
    <w:tblStylePr w:type="nwCell">
      <w:tblPr/>
      <w:tcPr>
        <w:tcBorders>
          <w:bottom w:val="single" w:sz="4" w:space="0" w:color="B7C4C9" w:themeColor="accent3" w:themeTint="99"/>
        </w:tcBorders>
      </w:tcPr>
    </w:tblStylePr>
    <w:tblStylePr w:type="seCell">
      <w:tblPr/>
      <w:tcPr>
        <w:tcBorders>
          <w:top w:val="single" w:sz="4" w:space="0" w:color="B7C4C9" w:themeColor="accent3" w:themeTint="99"/>
        </w:tcBorders>
      </w:tcPr>
    </w:tblStylePr>
    <w:tblStylePr w:type="swCell">
      <w:tblPr/>
      <w:tcPr>
        <w:tcBorders>
          <w:top w:val="single" w:sz="4" w:space="0" w:color="B7C4C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534135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  <w:insideV w:val="single" w:sz="4" w:space="0" w:color="DC797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  <w:tblStylePr w:type="neCell">
      <w:tblPr/>
      <w:tcPr>
        <w:tcBorders>
          <w:bottom w:val="single" w:sz="4" w:space="0" w:color="DC797C" w:themeColor="accent4" w:themeTint="99"/>
        </w:tcBorders>
      </w:tcPr>
    </w:tblStylePr>
    <w:tblStylePr w:type="nwCell">
      <w:tblPr/>
      <w:tcPr>
        <w:tcBorders>
          <w:bottom w:val="single" w:sz="4" w:space="0" w:color="DC797C" w:themeColor="accent4" w:themeTint="99"/>
        </w:tcBorders>
      </w:tcPr>
    </w:tblStylePr>
    <w:tblStylePr w:type="seCell">
      <w:tblPr/>
      <w:tcPr>
        <w:tcBorders>
          <w:top w:val="single" w:sz="4" w:space="0" w:color="DC797C" w:themeColor="accent4" w:themeTint="99"/>
        </w:tcBorders>
      </w:tcPr>
    </w:tblStylePr>
    <w:tblStylePr w:type="swCell">
      <w:tblPr/>
      <w:tcPr>
        <w:tcBorders>
          <w:top w:val="single" w:sz="4" w:space="0" w:color="DC797C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534135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  <w:insideV w:val="single" w:sz="4" w:space="0" w:color="D7CDC2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  <w:tblStylePr w:type="neCell">
      <w:tblPr/>
      <w:tcPr>
        <w:tcBorders>
          <w:bottom w:val="single" w:sz="4" w:space="0" w:color="D7CDC2" w:themeColor="accent5" w:themeTint="99"/>
        </w:tcBorders>
      </w:tcPr>
    </w:tblStylePr>
    <w:tblStylePr w:type="nwCell">
      <w:tblPr/>
      <w:tcPr>
        <w:tcBorders>
          <w:bottom w:val="single" w:sz="4" w:space="0" w:color="D7CDC2" w:themeColor="accent5" w:themeTint="99"/>
        </w:tcBorders>
      </w:tcPr>
    </w:tblStylePr>
    <w:tblStylePr w:type="seCell">
      <w:tblPr/>
      <w:tcPr>
        <w:tcBorders>
          <w:top w:val="single" w:sz="4" w:space="0" w:color="D7CDC2" w:themeColor="accent5" w:themeTint="99"/>
        </w:tcBorders>
      </w:tcPr>
    </w:tblStylePr>
    <w:tblStylePr w:type="swCell">
      <w:tblPr/>
      <w:tcPr>
        <w:tcBorders>
          <w:top w:val="single" w:sz="4" w:space="0" w:color="D7CDC2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534135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  <w:insideV w:val="single" w:sz="4" w:space="0" w:color="4FCEF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  <w:tblStylePr w:type="neCell">
      <w:tblPr/>
      <w:tcPr>
        <w:tcBorders>
          <w:bottom w:val="single" w:sz="4" w:space="0" w:color="4FCEFF" w:themeColor="accent6" w:themeTint="99"/>
        </w:tcBorders>
      </w:tcPr>
    </w:tblStylePr>
    <w:tblStylePr w:type="nwCell">
      <w:tblPr/>
      <w:tcPr>
        <w:tcBorders>
          <w:bottom w:val="single" w:sz="4" w:space="0" w:color="4FCEFF" w:themeColor="accent6" w:themeTint="99"/>
        </w:tcBorders>
      </w:tcPr>
    </w:tblStylePr>
    <w:tblStylePr w:type="seCell">
      <w:tblPr/>
      <w:tcPr>
        <w:tcBorders>
          <w:top w:val="single" w:sz="4" w:space="0" w:color="4FCEFF" w:themeColor="accent6" w:themeTint="99"/>
        </w:tcBorders>
      </w:tcPr>
    </w:tblStylePr>
    <w:tblStylePr w:type="swCell">
      <w:tblPr/>
      <w:tcPr>
        <w:tcBorders>
          <w:top w:val="single" w:sz="4" w:space="0" w:color="4FCEFF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534135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534135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534135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534135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534135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534135"/>
    <w:rPr>
      <w:rFonts w:ascii="Consolas" w:hAnsi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534135"/>
    <w:rPr>
      <w:rFonts w:ascii="Consolas" w:hAnsi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534135"/>
    <w:rPr>
      <w:rFonts w:ascii="Consolas" w:hAnsi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534135"/>
    <w:rPr>
      <w:rFonts w:ascii="Consolas" w:hAnsi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534135"/>
    <w:rPr>
      <w:i/>
      <w:iCs/>
      <w:lang w:val="da-DK"/>
    </w:rPr>
  </w:style>
  <w:style w:type="character" w:styleId="Hyperlink">
    <w:name w:val="Hyperlink"/>
    <w:basedOn w:val="Standardskrifttypeiafsnit"/>
    <w:uiPriority w:val="21"/>
    <w:unhideWhenUsed/>
    <w:rsid w:val="00534135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534135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534135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534135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534135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534135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534135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534135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534135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534135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534135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534135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34135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34135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34135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34135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34135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534135"/>
    <w:rPr>
      <w:lang w:val="da-DK"/>
    </w:rPr>
  </w:style>
  <w:style w:type="paragraph" w:styleId="Liste">
    <w:name w:val="List"/>
    <w:basedOn w:val="Normal"/>
    <w:uiPriority w:val="99"/>
    <w:semiHidden/>
    <w:unhideWhenUsed/>
    <w:rsid w:val="00534135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34135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34135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534135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534135"/>
    <w:pPr>
      <w:ind w:left="1415" w:hanging="283"/>
      <w:contextualSpacing/>
    </w:pPr>
  </w:style>
  <w:style w:type="paragraph" w:styleId="Listeafsnit">
    <w:name w:val="List Paragraph"/>
    <w:basedOn w:val="Normal"/>
    <w:uiPriority w:val="99"/>
    <w:rsid w:val="00534135"/>
    <w:pPr>
      <w:ind w:left="720"/>
      <w:contextualSpacing/>
    </w:pPr>
  </w:style>
  <w:style w:type="table" w:styleId="Listetabel1-lys">
    <w:name w:val="List Table 1 Light"/>
    <w:basedOn w:val="Tabel-Normal"/>
    <w:uiPriority w:val="46"/>
    <w:rsid w:val="0053413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53413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6B3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53413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D8D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53413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C4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53413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C797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53413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7CDC2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534135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FCEF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2">
    <w:name w:val="List Table 2"/>
    <w:basedOn w:val="Tabel-Normal"/>
    <w:uiPriority w:val="47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bottom w:val="single" w:sz="4" w:space="0" w:color="96B3C3" w:themeColor="accent1" w:themeTint="99"/>
        <w:insideH w:val="single" w:sz="4" w:space="0" w:color="96B3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bottom w:val="single" w:sz="4" w:space="0" w:color="D9D8D8" w:themeColor="accent2" w:themeTint="99"/>
        <w:insideH w:val="single" w:sz="4" w:space="0" w:color="D9D8D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bottom w:val="single" w:sz="4" w:space="0" w:color="B7C4C9" w:themeColor="accent3" w:themeTint="99"/>
        <w:insideH w:val="single" w:sz="4" w:space="0" w:color="B7C4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bottom w:val="single" w:sz="4" w:space="0" w:color="DC797C" w:themeColor="accent4" w:themeTint="99"/>
        <w:insideH w:val="single" w:sz="4" w:space="0" w:color="DC797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bottom w:val="single" w:sz="4" w:space="0" w:color="D7CDC2" w:themeColor="accent5" w:themeTint="99"/>
        <w:insideH w:val="single" w:sz="4" w:space="0" w:color="D7CDC2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bottom w:val="single" w:sz="4" w:space="0" w:color="4FCEFF" w:themeColor="accent6" w:themeTint="99"/>
        <w:insideH w:val="single" w:sz="4" w:space="0" w:color="4FCEF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3">
    <w:name w:val="List Table 3"/>
    <w:basedOn w:val="Tabel-Normal"/>
    <w:uiPriority w:val="48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568096" w:themeColor="accent1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rPr>
        <w:b/>
        <w:bCs/>
      </w:rPr>
      <w:tblPr/>
      <w:tcPr>
        <w:tcBorders>
          <w:top w:val="double" w:sz="4" w:space="0" w:color="56809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68096" w:themeColor="accent1"/>
          <w:right w:val="single" w:sz="4" w:space="0" w:color="568096" w:themeColor="accent1"/>
        </w:tcBorders>
      </w:tcPr>
    </w:tblStylePr>
    <w:tblStylePr w:type="band1Horz">
      <w:tblPr/>
      <w:tcPr>
        <w:tcBorders>
          <w:top w:val="single" w:sz="4" w:space="0" w:color="568096" w:themeColor="accent1"/>
          <w:bottom w:val="single" w:sz="4" w:space="0" w:color="56809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68096" w:themeColor="accent1"/>
          <w:left w:val="nil"/>
        </w:tcBorders>
      </w:tcPr>
    </w:tblStylePr>
    <w:tblStylePr w:type="swCell">
      <w:tblPr/>
      <w:tcPr>
        <w:tcBorders>
          <w:top w:val="double" w:sz="4" w:space="0" w:color="568096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rPr>
        <w:b/>
        <w:bCs/>
      </w:rPr>
      <w:tblPr/>
      <w:tcPr>
        <w:tcBorders>
          <w:top w:val="double" w:sz="4" w:space="0" w:color="C0BFB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BFBF" w:themeColor="accent2"/>
          <w:right w:val="single" w:sz="4" w:space="0" w:color="C0BFBF" w:themeColor="accent2"/>
        </w:tcBorders>
      </w:tcPr>
    </w:tblStylePr>
    <w:tblStylePr w:type="band1Horz">
      <w:tblPr/>
      <w:tcPr>
        <w:tcBorders>
          <w:top w:val="single" w:sz="4" w:space="0" w:color="C0BFBF" w:themeColor="accent2"/>
          <w:bottom w:val="single" w:sz="4" w:space="0" w:color="C0BFB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BFBF" w:themeColor="accent2"/>
          <w:left w:val="nil"/>
        </w:tcBorders>
      </w:tcPr>
    </w:tblStylePr>
    <w:tblStylePr w:type="swCell">
      <w:tblPr/>
      <w:tcPr>
        <w:tcBorders>
          <w:top w:val="double" w:sz="4" w:space="0" w:color="C0BFBF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889EA6" w:themeColor="accent3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rPr>
        <w:b/>
        <w:bCs/>
      </w:rPr>
      <w:tblPr/>
      <w:tcPr>
        <w:tcBorders>
          <w:top w:val="double" w:sz="4" w:space="0" w:color="889EA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89EA6" w:themeColor="accent3"/>
          <w:right w:val="single" w:sz="4" w:space="0" w:color="889EA6" w:themeColor="accent3"/>
        </w:tcBorders>
      </w:tcPr>
    </w:tblStylePr>
    <w:tblStylePr w:type="band1Horz">
      <w:tblPr/>
      <w:tcPr>
        <w:tcBorders>
          <w:top w:val="single" w:sz="4" w:space="0" w:color="889EA6" w:themeColor="accent3"/>
          <w:bottom w:val="single" w:sz="4" w:space="0" w:color="889EA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89EA6" w:themeColor="accent3"/>
          <w:left w:val="nil"/>
        </w:tcBorders>
      </w:tcPr>
    </w:tblStylePr>
    <w:tblStylePr w:type="swCell">
      <w:tblPr/>
      <w:tcPr>
        <w:tcBorders>
          <w:top w:val="double" w:sz="4" w:space="0" w:color="889EA6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B72F34" w:themeColor="accent4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rPr>
        <w:b/>
        <w:bCs/>
      </w:rPr>
      <w:tblPr/>
      <w:tcPr>
        <w:tcBorders>
          <w:top w:val="double" w:sz="4" w:space="0" w:color="B72F3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72F34" w:themeColor="accent4"/>
          <w:right w:val="single" w:sz="4" w:space="0" w:color="B72F34" w:themeColor="accent4"/>
        </w:tcBorders>
      </w:tcPr>
    </w:tblStylePr>
    <w:tblStylePr w:type="band1Horz">
      <w:tblPr/>
      <w:tcPr>
        <w:tcBorders>
          <w:top w:val="single" w:sz="4" w:space="0" w:color="B72F34" w:themeColor="accent4"/>
          <w:bottom w:val="single" w:sz="4" w:space="0" w:color="B72F3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72F34" w:themeColor="accent4"/>
          <w:left w:val="nil"/>
        </w:tcBorders>
      </w:tcPr>
    </w:tblStylePr>
    <w:tblStylePr w:type="swCell">
      <w:tblPr/>
      <w:tcPr>
        <w:tcBorders>
          <w:top w:val="double" w:sz="4" w:space="0" w:color="B72F34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BDAC9A" w:themeColor="accent5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rPr>
        <w:b/>
        <w:bCs/>
      </w:rPr>
      <w:tblPr/>
      <w:tcPr>
        <w:tcBorders>
          <w:top w:val="double" w:sz="4" w:space="0" w:color="BDAC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DAC9A" w:themeColor="accent5"/>
          <w:right w:val="single" w:sz="4" w:space="0" w:color="BDAC9A" w:themeColor="accent5"/>
        </w:tcBorders>
      </w:tcPr>
    </w:tblStylePr>
    <w:tblStylePr w:type="band1Horz">
      <w:tblPr/>
      <w:tcPr>
        <w:tcBorders>
          <w:top w:val="single" w:sz="4" w:space="0" w:color="BDAC9A" w:themeColor="accent5"/>
          <w:bottom w:val="single" w:sz="4" w:space="0" w:color="BDAC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DAC9A" w:themeColor="accent5"/>
          <w:left w:val="nil"/>
        </w:tcBorders>
      </w:tcPr>
    </w:tblStylePr>
    <w:tblStylePr w:type="swCell">
      <w:tblPr/>
      <w:tcPr>
        <w:tcBorders>
          <w:top w:val="double" w:sz="4" w:space="0" w:color="BDAC9A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009FDA" w:themeColor="accent6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rPr>
        <w:b/>
        <w:bCs/>
      </w:rPr>
      <w:tblPr/>
      <w:tcPr>
        <w:tcBorders>
          <w:top w:val="double" w:sz="4" w:space="0" w:color="009FD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FDA" w:themeColor="accent6"/>
          <w:right w:val="single" w:sz="4" w:space="0" w:color="009FDA" w:themeColor="accent6"/>
        </w:tcBorders>
      </w:tcPr>
    </w:tblStylePr>
    <w:tblStylePr w:type="band1Horz">
      <w:tblPr/>
      <w:tcPr>
        <w:tcBorders>
          <w:top w:val="single" w:sz="4" w:space="0" w:color="009FDA" w:themeColor="accent6"/>
          <w:bottom w:val="single" w:sz="4" w:space="0" w:color="009FD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FDA" w:themeColor="accent6"/>
          <w:left w:val="nil"/>
        </w:tcBorders>
      </w:tcPr>
    </w:tblStylePr>
    <w:tblStylePr w:type="swCell">
      <w:tblPr/>
      <w:tcPr>
        <w:tcBorders>
          <w:top w:val="double" w:sz="4" w:space="0" w:color="009FDA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96B3C3" w:themeColor="accent1" w:themeTint="99"/>
        <w:left w:val="single" w:sz="4" w:space="0" w:color="96B3C3" w:themeColor="accent1" w:themeTint="99"/>
        <w:bottom w:val="single" w:sz="4" w:space="0" w:color="96B3C3" w:themeColor="accent1" w:themeTint="99"/>
        <w:right w:val="single" w:sz="4" w:space="0" w:color="96B3C3" w:themeColor="accent1" w:themeTint="99"/>
        <w:insideH w:val="single" w:sz="4" w:space="0" w:color="96B3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68096" w:themeColor="accent1"/>
          <w:left w:val="single" w:sz="4" w:space="0" w:color="568096" w:themeColor="accent1"/>
          <w:bottom w:val="single" w:sz="4" w:space="0" w:color="568096" w:themeColor="accent1"/>
          <w:right w:val="single" w:sz="4" w:space="0" w:color="568096" w:themeColor="accent1"/>
          <w:insideH w:val="nil"/>
        </w:tcBorders>
        <w:shd w:val="clear" w:color="auto" w:fill="568096" w:themeFill="accent1"/>
      </w:tcPr>
    </w:tblStylePr>
    <w:tblStylePr w:type="lastRow">
      <w:rPr>
        <w:b/>
        <w:bCs/>
      </w:rPr>
      <w:tblPr/>
      <w:tcPr>
        <w:tcBorders>
          <w:top w:val="double" w:sz="4" w:space="0" w:color="96B3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D9D8D8" w:themeColor="accent2" w:themeTint="99"/>
        <w:left w:val="single" w:sz="4" w:space="0" w:color="D9D8D8" w:themeColor="accent2" w:themeTint="99"/>
        <w:bottom w:val="single" w:sz="4" w:space="0" w:color="D9D8D8" w:themeColor="accent2" w:themeTint="99"/>
        <w:right w:val="single" w:sz="4" w:space="0" w:color="D9D8D8" w:themeColor="accent2" w:themeTint="99"/>
        <w:insideH w:val="single" w:sz="4" w:space="0" w:color="D9D8D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BFBF" w:themeColor="accent2"/>
          <w:left w:val="single" w:sz="4" w:space="0" w:color="C0BFBF" w:themeColor="accent2"/>
          <w:bottom w:val="single" w:sz="4" w:space="0" w:color="C0BFBF" w:themeColor="accent2"/>
          <w:right w:val="single" w:sz="4" w:space="0" w:color="C0BFBF" w:themeColor="accent2"/>
          <w:insideH w:val="nil"/>
        </w:tcBorders>
        <w:shd w:val="clear" w:color="auto" w:fill="C0BFBF" w:themeFill="accent2"/>
      </w:tcPr>
    </w:tblStylePr>
    <w:tblStylePr w:type="lastRow">
      <w:rPr>
        <w:b/>
        <w:bCs/>
      </w:rPr>
      <w:tblPr/>
      <w:tcPr>
        <w:tcBorders>
          <w:top w:val="double" w:sz="4" w:space="0" w:color="D9D8D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B7C4C9" w:themeColor="accent3" w:themeTint="99"/>
        <w:left w:val="single" w:sz="4" w:space="0" w:color="B7C4C9" w:themeColor="accent3" w:themeTint="99"/>
        <w:bottom w:val="single" w:sz="4" w:space="0" w:color="B7C4C9" w:themeColor="accent3" w:themeTint="99"/>
        <w:right w:val="single" w:sz="4" w:space="0" w:color="B7C4C9" w:themeColor="accent3" w:themeTint="99"/>
        <w:insideH w:val="single" w:sz="4" w:space="0" w:color="B7C4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89EA6" w:themeColor="accent3"/>
          <w:left w:val="single" w:sz="4" w:space="0" w:color="889EA6" w:themeColor="accent3"/>
          <w:bottom w:val="single" w:sz="4" w:space="0" w:color="889EA6" w:themeColor="accent3"/>
          <w:right w:val="single" w:sz="4" w:space="0" w:color="889EA6" w:themeColor="accent3"/>
          <w:insideH w:val="nil"/>
        </w:tcBorders>
        <w:shd w:val="clear" w:color="auto" w:fill="889EA6" w:themeFill="accent3"/>
      </w:tcPr>
    </w:tblStylePr>
    <w:tblStylePr w:type="lastRow">
      <w:rPr>
        <w:b/>
        <w:bCs/>
      </w:rPr>
      <w:tblPr/>
      <w:tcPr>
        <w:tcBorders>
          <w:top w:val="double" w:sz="4" w:space="0" w:color="B7C4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DC797C" w:themeColor="accent4" w:themeTint="99"/>
        <w:left w:val="single" w:sz="4" w:space="0" w:color="DC797C" w:themeColor="accent4" w:themeTint="99"/>
        <w:bottom w:val="single" w:sz="4" w:space="0" w:color="DC797C" w:themeColor="accent4" w:themeTint="99"/>
        <w:right w:val="single" w:sz="4" w:space="0" w:color="DC797C" w:themeColor="accent4" w:themeTint="99"/>
        <w:insideH w:val="single" w:sz="4" w:space="0" w:color="DC797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72F34" w:themeColor="accent4"/>
          <w:left w:val="single" w:sz="4" w:space="0" w:color="B72F34" w:themeColor="accent4"/>
          <w:bottom w:val="single" w:sz="4" w:space="0" w:color="B72F34" w:themeColor="accent4"/>
          <w:right w:val="single" w:sz="4" w:space="0" w:color="B72F34" w:themeColor="accent4"/>
          <w:insideH w:val="nil"/>
        </w:tcBorders>
        <w:shd w:val="clear" w:color="auto" w:fill="B72F34" w:themeFill="accent4"/>
      </w:tcPr>
    </w:tblStylePr>
    <w:tblStylePr w:type="lastRow">
      <w:rPr>
        <w:b/>
        <w:bCs/>
      </w:rPr>
      <w:tblPr/>
      <w:tcPr>
        <w:tcBorders>
          <w:top w:val="double" w:sz="4" w:space="0" w:color="DC797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D7CDC2" w:themeColor="accent5" w:themeTint="99"/>
        <w:left w:val="single" w:sz="4" w:space="0" w:color="D7CDC2" w:themeColor="accent5" w:themeTint="99"/>
        <w:bottom w:val="single" w:sz="4" w:space="0" w:color="D7CDC2" w:themeColor="accent5" w:themeTint="99"/>
        <w:right w:val="single" w:sz="4" w:space="0" w:color="D7CDC2" w:themeColor="accent5" w:themeTint="99"/>
        <w:insideH w:val="single" w:sz="4" w:space="0" w:color="D7CDC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DAC9A" w:themeColor="accent5"/>
          <w:left w:val="single" w:sz="4" w:space="0" w:color="BDAC9A" w:themeColor="accent5"/>
          <w:bottom w:val="single" w:sz="4" w:space="0" w:color="BDAC9A" w:themeColor="accent5"/>
          <w:right w:val="single" w:sz="4" w:space="0" w:color="BDAC9A" w:themeColor="accent5"/>
          <w:insideH w:val="nil"/>
        </w:tcBorders>
        <w:shd w:val="clear" w:color="auto" w:fill="BDAC9A" w:themeFill="accent5"/>
      </w:tcPr>
    </w:tblStylePr>
    <w:tblStylePr w:type="lastRow">
      <w:rPr>
        <w:b/>
        <w:bCs/>
      </w:rPr>
      <w:tblPr/>
      <w:tcPr>
        <w:tcBorders>
          <w:top w:val="double" w:sz="4" w:space="0" w:color="D7CDC2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534135"/>
    <w:pPr>
      <w:spacing w:line="240" w:lineRule="auto"/>
    </w:pPr>
    <w:tblPr>
      <w:tblStyleRowBandSize w:val="1"/>
      <w:tblStyleColBandSize w:val="1"/>
      <w:tblBorders>
        <w:top w:val="single" w:sz="4" w:space="0" w:color="4FCEFF" w:themeColor="accent6" w:themeTint="99"/>
        <w:left w:val="single" w:sz="4" w:space="0" w:color="4FCEFF" w:themeColor="accent6" w:themeTint="99"/>
        <w:bottom w:val="single" w:sz="4" w:space="0" w:color="4FCEFF" w:themeColor="accent6" w:themeTint="99"/>
        <w:right w:val="single" w:sz="4" w:space="0" w:color="4FCEFF" w:themeColor="accent6" w:themeTint="99"/>
        <w:insideH w:val="single" w:sz="4" w:space="0" w:color="4FCEF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FDA" w:themeColor="accent6"/>
          <w:left w:val="single" w:sz="4" w:space="0" w:color="009FDA" w:themeColor="accent6"/>
          <w:bottom w:val="single" w:sz="4" w:space="0" w:color="009FDA" w:themeColor="accent6"/>
          <w:right w:val="single" w:sz="4" w:space="0" w:color="009FDA" w:themeColor="accent6"/>
          <w:insideH w:val="nil"/>
        </w:tcBorders>
        <w:shd w:val="clear" w:color="auto" w:fill="009FDA" w:themeFill="accent6"/>
      </w:tcPr>
    </w:tblStylePr>
    <w:tblStylePr w:type="lastRow">
      <w:rPr>
        <w:b/>
        <w:bCs/>
      </w:rPr>
      <w:tblPr/>
      <w:tcPr>
        <w:tcBorders>
          <w:top w:val="double" w:sz="4" w:space="0" w:color="4FCEF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53413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53413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68096" w:themeColor="accent1"/>
        <w:left w:val="single" w:sz="24" w:space="0" w:color="568096" w:themeColor="accent1"/>
        <w:bottom w:val="single" w:sz="24" w:space="0" w:color="568096" w:themeColor="accent1"/>
        <w:right w:val="single" w:sz="24" w:space="0" w:color="568096" w:themeColor="accent1"/>
      </w:tblBorders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53413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BFBF" w:themeColor="accent2"/>
        <w:left w:val="single" w:sz="24" w:space="0" w:color="C0BFBF" w:themeColor="accent2"/>
        <w:bottom w:val="single" w:sz="24" w:space="0" w:color="C0BFBF" w:themeColor="accent2"/>
        <w:right w:val="single" w:sz="24" w:space="0" w:color="C0BFBF" w:themeColor="accent2"/>
      </w:tblBorders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53413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89EA6" w:themeColor="accent3"/>
        <w:left w:val="single" w:sz="24" w:space="0" w:color="889EA6" w:themeColor="accent3"/>
        <w:bottom w:val="single" w:sz="24" w:space="0" w:color="889EA6" w:themeColor="accent3"/>
        <w:right w:val="single" w:sz="24" w:space="0" w:color="889EA6" w:themeColor="accent3"/>
      </w:tblBorders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53413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72F34" w:themeColor="accent4"/>
        <w:left w:val="single" w:sz="24" w:space="0" w:color="B72F34" w:themeColor="accent4"/>
        <w:bottom w:val="single" w:sz="24" w:space="0" w:color="B72F34" w:themeColor="accent4"/>
        <w:right w:val="single" w:sz="24" w:space="0" w:color="B72F34" w:themeColor="accent4"/>
      </w:tblBorders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53413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DAC9A" w:themeColor="accent5"/>
        <w:left w:val="single" w:sz="24" w:space="0" w:color="BDAC9A" w:themeColor="accent5"/>
        <w:bottom w:val="single" w:sz="24" w:space="0" w:color="BDAC9A" w:themeColor="accent5"/>
        <w:right w:val="single" w:sz="24" w:space="0" w:color="BDAC9A" w:themeColor="accent5"/>
      </w:tblBorders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534135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FDA" w:themeColor="accent6"/>
        <w:left w:val="single" w:sz="24" w:space="0" w:color="009FDA" w:themeColor="accent6"/>
        <w:bottom w:val="single" w:sz="24" w:space="0" w:color="009FDA" w:themeColor="accent6"/>
        <w:right w:val="single" w:sz="24" w:space="0" w:color="009FDA" w:themeColor="accent6"/>
      </w:tblBorders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534135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4" w:space="0" w:color="568096" w:themeColor="accent1"/>
        <w:bottom w:val="single" w:sz="4" w:space="0" w:color="56809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6809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534135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4" w:space="0" w:color="C0BFBF" w:themeColor="accent2"/>
        <w:bottom w:val="single" w:sz="4" w:space="0" w:color="C0BFB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BFB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534135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4" w:space="0" w:color="889EA6" w:themeColor="accent3"/>
        <w:bottom w:val="single" w:sz="4" w:space="0" w:color="889EA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89EA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534135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4" w:space="0" w:color="B72F34" w:themeColor="accent4"/>
        <w:bottom w:val="single" w:sz="4" w:space="0" w:color="B72F3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B72F3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534135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4" w:space="0" w:color="BDAC9A" w:themeColor="accent5"/>
        <w:bottom w:val="single" w:sz="4" w:space="0" w:color="BDAC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DAC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534135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4" w:space="0" w:color="009FDA" w:themeColor="accent6"/>
        <w:bottom w:val="single" w:sz="4" w:space="0" w:color="009FD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009FD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534135"/>
    <w:pPr>
      <w:spacing w:line="240" w:lineRule="auto"/>
    </w:pPr>
    <w:rPr>
      <w:color w:val="405F7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6809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6809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6809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6809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CE5EB" w:themeFill="accent1" w:themeFillTint="33"/>
      </w:tcPr>
    </w:tblStylePr>
    <w:tblStylePr w:type="band1Horz">
      <w:tblPr/>
      <w:tcPr>
        <w:shd w:val="clear" w:color="auto" w:fill="DCE5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534135"/>
    <w:pPr>
      <w:spacing w:line="240" w:lineRule="auto"/>
    </w:pPr>
    <w:rPr>
      <w:color w:val="908E8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BFB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BFB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BFB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BFB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accent2" w:themeFillTint="33"/>
      </w:tcPr>
    </w:tblStylePr>
    <w:tblStylePr w:type="band1Horz">
      <w:tblPr/>
      <w:tcPr>
        <w:shd w:val="clear" w:color="auto" w:fill="F2F2F2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534135"/>
    <w:pPr>
      <w:spacing w:line="240" w:lineRule="auto"/>
    </w:pPr>
    <w:rPr>
      <w:color w:val="60788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89EA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89EA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89EA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89EA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EBED" w:themeFill="accent3" w:themeFillTint="33"/>
      </w:tcPr>
    </w:tblStylePr>
    <w:tblStylePr w:type="band1Horz">
      <w:tblPr/>
      <w:tcPr>
        <w:shd w:val="clear" w:color="auto" w:fill="E7EB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534135"/>
    <w:pPr>
      <w:spacing w:line="240" w:lineRule="auto"/>
    </w:pPr>
    <w:rPr>
      <w:color w:val="882326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72F3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72F3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72F3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72F3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3D2D3" w:themeFill="accent4" w:themeFillTint="33"/>
      </w:tcPr>
    </w:tblStylePr>
    <w:tblStylePr w:type="band1Horz">
      <w:tblPr/>
      <w:tcPr>
        <w:shd w:val="clear" w:color="auto" w:fill="F3D2D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534135"/>
    <w:pPr>
      <w:spacing w:line="240" w:lineRule="auto"/>
    </w:pPr>
    <w:rPr>
      <w:color w:val="9A816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DAC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DAC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DAC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DAC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1EEEA" w:themeFill="accent5" w:themeFillTint="33"/>
      </w:tcPr>
    </w:tblStylePr>
    <w:tblStylePr w:type="band1Horz">
      <w:tblPr/>
      <w:tcPr>
        <w:shd w:val="clear" w:color="auto" w:fill="F1EEEA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534135"/>
    <w:pPr>
      <w:spacing w:line="240" w:lineRule="auto"/>
    </w:pPr>
    <w:rPr>
      <w:color w:val="0076A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FD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FD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FD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FD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C4EEFF" w:themeFill="accent6" w:themeFillTint="33"/>
      </w:tcPr>
    </w:tblStylePr>
    <w:tblStylePr w:type="band1Horz">
      <w:tblPr/>
      <w:tcPr>
        <w:shd w:val="clear" w:color="auto" w:fill="C4EEFF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534135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534135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534135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534135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534135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534135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534135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534135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534135"/>
    <w:rPr>
      <w:lang w:val="da-DK"/>
    </w:rPr>
  </w:style>
  <w:style w:type="paragraph" w:styleId="Makrotekst">
    <w:name w:val="macro"/>
    <w:link w:val="MakrotekstTegn"/>
    <w:uiPriority w:val="99"/>
    <w:semiHidden/>
    <w:unhideWhenUsed/>
    <w:rsid w:val="0053413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534135"/>
    <w:rPr>
      <w:rFonts w:ascii="Consolas" w:hAnsi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53413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53413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53413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53413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53413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53413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53413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534135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53413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53413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53413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53413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53413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53413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534135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534135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534135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semiHidden/>
    <w:unhideWhenUsed/>
    <w:rsid w:val="0053413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53413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53413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53413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53413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53413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534135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34135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534135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534135"/>
    <w:rPr>
      <w:lang w:val="da-DK"/>
    </w:rPr>
  </w:style>
  <w:style w:type="paragraph" w:styleId="Opstilling-forts">
    <w:name w:val="List Continue"/>
    <w:basedOn w:val="Normal"/>
    <w:uiPriority w:val="99"/>
    <w:semiHidden/>
    <w:unhideWhenUsed/>
    <w:rsid w:val="00534135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534135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534135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534135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534135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534135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534135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534135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534135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534135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534135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534135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534135"/>
    <w:pPr>
      <w:numPr>
        <w:numId w:val="10"/>
      </w:numPr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534135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534135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534135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534135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534135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534135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534135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534135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534135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534135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53413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534135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534135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534135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53413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534135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534135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534135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53413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53413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534135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534135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534135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534135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53413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534135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534135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534135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534135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534135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534135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53413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53413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53413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534135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534135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534135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534135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534135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534135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534135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534135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534135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uiPriority w:val="99"/>
    <w:semiHidden/>
    <w:unhideWhenUsed/>
    <w:rsid w:val="00534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534135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534135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534135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534135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vm.dk/erhvervsuddannelser/ansvar-og-aktoerer/udbud-af-erhvervsuddannelser/udbud-af-eud-grundforloeb-paa-gymnasier-og-vu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retsinformation.dk/eli/lta/2023/95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ddannelsesstatistik.dk/pages/erhvervsudd.asp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bs:GrowBusinessDocument xmlns:gbs="http://www.software-innovation.no/growBusinessDocument" gbs:officeVersion="2007" gbs:sourceId="" gbs:entity="Document" gbs:templateDesignerVersion="3.1 F">
  <gbs:ToCase.Name gbs:loadFromGrowBusiness="OnEdit" gbs:saveInGrowBusiness="False" gbs:connected="true" gbs:recno="" gbs:entity="" gbs:datatype="string" gbs:key="1341896625" gbs:removeContentControl="0"/>
  <gbs:Title gbs:loadFromGrowBusiness="OnEdit" gbs:saveInGrowBusiness="False" gbs:connected="true" gbs:recno="" gbs:entity="" gbs:datatype="string" gbs:key="1245689355" gbs:removeContentControl="0">Skabelon: Ansøgning/vejledning, grundforløbets 1. del</gbs:Title>
</gbs:GrowBusinessDocument>
</file>

<file path=customXml/itemProps1.xml><?xml version="1.0" encoding="utf-8"?>
<ds:datastoreItem xmlns:ds="http://schemas.openxmlformats.org/officeDocument/2006/customXml" ds:itemID="{176A2153-FE88-49AA-82C3-D8F1A63775FB}">
  <ds:schemaRefs>
    <ds:schemaRef ds:uri="http://www.software-innovation.no/growBusinessDocumen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551</Words>
  <Characters>3422</Characters>
  <Application>Microsoft Office Word</Application>
  <DocSecurity>4</DocSecurity>
  <Lines>136</Lines>
  <Paragraphs>47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Ansøgningsskema til udbud af grundforløbets første del</vt:lpstr>
      <vt:lpstr>Notat</vt:lpstr>
    </vt:vector>
  </TitlesOfParts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til udbud af grundforløbets første del</dc:title>
  <dc:creator>Signe Uhrenholdt Madsen</dc:creator>
  <cp:lastModifiedBy>Nikolaj Marius Toft Holm</cp:lastModifiedBy>
  <cp:revision>2</cp:revision>
  <dcterms:created xsi:type="dcterms:W3CDTF">2025-01-08T08:22:00Z</dcterms:created>
  <dcterms:modified xsi:type="dcterms:W3CDTF">2025-01-08T08:22:00Z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D_ShowDocumentInfo">
    <vt:lpwstr>True</vt:lpwstr>
  </property>
  <property fmtid="{D5CDD505-2E9C-101B-9397-08002B2CF9AE}" pid="3" name="SD_ShowGeneralPanel">
    <vt:lpwstr>True</vt:lpwstr>
  </property>
  <property fmtid="{D5CDD505-2E9C-101B-9397-08002B2CF9AE}" pid="4" name="SD_BrandingGraphicBehavior">
    <vt:lpwstr>Standard</vt:lpwstr>
  </property>
  <property fmtid="{D5CDD505-2E9C-101B-9397-08002B2CF9AE}" pid="5" name="Engine">
    <vt:lpwstr>SkabelonEngine</vt:lpwstr>
  </property>
  <property fmtid="{D5CDD505-2E9C-101B-9397-08002B2CF9AE}" pid="6" name="ContentRemapped">
    <vt:lpwstr>true</vt:lpwstr>
  </property>
  <property fmtid="{D5CDD505-2E9C-101B-9397-08002B2CF9AE}" pid="7" name="SD_DocumentLanguage">
    <vt:lpwstr>da-DK</vt:lpwstr>
  </property>
  <property fmtid="{D5CDD505-2E9C-101B-9397-08002B2CF9AE}" pid="8" name="sdDocumentDate">
    <vt:lpwstr>43976</vt:lpwstr>
  </property>
  <property fmtid="{D5CDD505-2E9C-101B-9397-08002B2CF9AE}" pid="9" name="sdDocumentDateFormat">
    <vt:lpwstr>da-DK:d. MMMM yyyy</vt:lpwstr>
  </property>
  <property fmtid="{D5CDD505-2E9C-101B-9397-08002B2CF9AE}" pid="10" name="SD_DocumentLanguageString">
    <vt:lpwstr>Dansk</vt:lpwstr>
  </property>
  <property fmtid="{D5CDD505-2E9C-101B-9397-08002B2CF9AE}" pid="11" name="SD_CtlText_Usersettings_Userprofile">
    <vt:lpwstr>Signe Uhrenholdt Madsen</vt:lpwstr>
  </property>
  <property fmtid="{D5CDD505-2E9C-101B-9397-08002B2CF9AE}" pid="12" name="SD_UserprofileName">
    <vt:lpwstr>Signe Uhrenholdt Madsen</vt:lpwstr>
  </property>
  <property fmtid="{D5CDD505-2E9C-101B-9397-08002B2CF9AE}" pid="13" name="SD_Office_SD_OFF_ID">
    <vt:lpwstr>5</vt:lpwstr>
  </property>
  <property fmtid="{D5CDD505-2E9C-101B-9397-08002B2CF9AE}" pid="14" name="CurrentOfficeID">
    <vt:lpwstr>5</vt:lpwstr>
  </property>
  <property fmtid="{D5CDD505-2E9C-101B-9397-08002B2CF9AE}" pid="15" name="SD_Office_SD_OFF_Display">
    <vt:lpwstr>STUK, FHK 26</vt:lpwstr>
  </property>
  <property fmtid="{D5CDD505-2E9C-101B-9397-08002B2CF9AE}" pid="16" name="SD_Office_SD_OFF_Myndighed">
    <vt:lpwstr>Styrelsen for Undervisning og Kvalitet</vt:lpwstr>
  </property>
  <property fmtid="{D5CDD505-2E9C-101B-9397-08002B2CF9AE}" pid="17" name="SD_Office_SD_OFF_Myndighed_EN">
    <vt:lpwstr>National Agency for Education and Quality</vt:lpwstr>
  </property>
  <property fmtid="{D5CDD505-2E9C-101B-9397-08002B2CF9AE}" pid="18" name="SD_Office_SD_OFF_Address">
    <vt:lpwstr>Frederiksholms Kanal 26
1220 København K</vt:lpwstr>
  </property>
  <property fmtid="{D5CDD505-2E9C-101B-9397-08002B2CF9AE}" pid="19" name="SD_Office_SD_OFF_Address_EN">
    <vt:lpwstr>Frederiksholms Kanal 26
DK-1220 Copenhagen K</vt:lpwstr>
  </property>
  <property fmtid="{D5CDD505-2E9C-101B-9397-08002B2CF9AE}" pid="20" name="SD_Office_SD_OFF_Phone">
    <vt:lpwstr>33 92 50 00</vt:lpwstr>
  </property>
  <property fmtid="{D5CDD505-2E9C-101B-9397-08002B2CF9AE}" pid="21" name="SD_Office_SD_OFF_Phone_EN">
    <vt:lpwstr>+45 33 92 50 00</vt:lpwstr>
  </property>
  <property fmtid="{D5CDD505-2E9C-101B-9397-08002B2CF9AE}" pid="22" name="SD_Office_SD_OFF_Email">
    <vt:lpwstr>stuk@stukuvm.dk</vt:lpwstr>
  </property>
  <property fmtid="{D5CDD505-2E9C-101B-9397-08002B2CF9AE}" pid="23" name="SD_Office_SD_OFF_Web">
    <vt:lpwstr>www.stukuvm.dk</vt:lpwstr>
  </property>
  <property fmtid="{D5CDD505-2E9C-101B-9397-08002B2CF9AE}" pid="24" name="SD_Office_SD_OFF_CVR">
    <vt:lpwstr>29634750</vt:lpwstr>
  </property>
  <property fmtid="{D5CDD505-2E9C-101B-9397-08002B2CF9AE}" pid="25" name="SD_Office_SD_OFF_ArtworkDefinition">
    <vt:lpwstr>Logo;EmailLogo</vt:lpwstr>
  </property>
  <property fmtid="{D5CDD505-2E9C-101B-9397-08002B2CF9AE}" pid="26" name="SD_Office_SD_OFF_LogoName">
    <vt:lpwstr>STUK</vt:lpwstr>
  </property>
  <property fmtid="{D5CDD505-2E9C-101B-9397-08002B2CF9AE}" pid="27" name="LastCompletedArtworkDefinition">
    <vt:lpwstr>Logo</vt:lpwstr>
  </property>
  <property fmtid="{D5CDD505-2E9C-101B-9397-08002B2CF9AE}" pid="28" name="USR_Name">
    <vt:lpwstr>Signe Uhrenholdt Madsen</vt:lpwstr>
  </property>
  <property fmtid="{D5CDD505-2E9C-101B-9397-08002B2CF9AE}" pid="29" name="USR_Initials">
    <vt:lpwstr/>
  </property>
  <property fmtid="{D5CDD505-2E9C-101B-9397-08002B2CF9AE}" pid="30" name="USR_Title">
    <vt:lpwstr>Fuldmægtig</vt:lpwstr>
  </property>
  <property fmtid="{D5CDD505-2E9C-101B-9397-08002B2CF9AE}" pid="31" name="USR_Undermyndighed">
    <vt:lpwstr/>
  </property>
  <property fmtid="{D5CDD505-2E9C-101B-9397-08002B2CF9AE}" pid="32" name="USR_Kontor">
    <vt:lpwstr>Center for Erhvervsuddannelser og Forberedende Grunduddannelse</vt:lpwstr>
  </property>
  <property fmtid="{D5CDD505-2E9C-101B-9397-08002B2CF9AE}" pid="33" name="USR_DirectPhone">
    <vt:lpwstr>+45 21 42 55 38</vt:lpwstr>
  </property>
  <property fmtid="{D5CDD505-2E9C-101B-9397-08002B2CF9AE}" pid="34" name="USR_Mobile">
    <vt:lpwstr>+45 21 42 55 38</vt:lpwstr>
  </property>
  <property fmtid="{D5CDD505-2E9C-101B-9397-08002B2CF9AE}" pid="35" name="USR_Email">
    <vt:lpwstr>Signe.Uhrenholdt.Madsen@stukuvm.dk</vt:lpwstr>
  </property>
  <property fmtid="{D5CDD505-2E9C-101B-9397-08002B2CF9AE}" pid="36" name="DocumentInfoFinished">
    <vt:lpwstr>True</vt:lpwstr>
  </property>
  <property fmtid="{D5CDD505-2E9C-101B-9397-08002B2CF9AE}" pid="37" name="sipTrackRevision">
    <vt:lpwstr>false</vt:lpwstr>
  </property>
</Properties>
</file>