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BAD" w:rsidRPr="00013B96" w:rsidRDefault="00DC6BAD" w:rsidP="006F1F09">
      <w:pPr>
        <w:pStyle w:val="Overskrift1"/>
        <w:spacing w:before="0" w:line="240" w:lineRule="auto"/>
        <w:jc w:val="center"/>
        <w:rPr>
          <w:color w:val="auto"/>
        </w:rPr>
      </w:pPr>
      <w:r w:rsidRPr="00013B96">
        <w:rPr>
          <w:color w:val="auto"/>
        </w:rPr>
        <w:t>Redegørelse for anvendelse af fravigelsesmuligheder</w:t>
      </w:r>
      <w:r w:rsidR="00575313" w:rsidRPr="00013B96">
        <w:rPr>
          <w:color w:val="auto"/>
        </w:rPr>
        <w:t xml:space="preserve"> - </w:t>
      </w:r>
      <w:r w:rsidRPr="00013B96">
        <w:rPr>
          <w:color w:val="auto"/>
        </w:rPr>
        <w:t>Det fleksible klasseloft for skoleåret 202</w:t>
      </w:r>
      <w:r w:rsidR="00DA2ECD">
        <w:rPr>
          <w:color w:val="auto"/>
        </w:rPr>
        <w:t>4</w:t>
      </w:r>
      <w:r w:rsidRPr="00013B96">
        <w:rPr>
          <w:color w:val="auto"/>
        </w:rPr>
        <w:t>/</w:t>
      </w:r>
      <w:r w:rsidR="004D2546" w:rsidRPr="00013B96">
        <w:rPr>
          <w:color w:val="auto"/>
        </w:rPr>
        <w:t>202</w:t>
      </w:r>
      <w:r w:rsidR="00DA2ECD">
        <w:rPr>
          <w:color w:val="auto"/>
        </w:rPr>
        <w:t>5</w:t>
      </w:r>
    </w:p>
    <w:p w:rsidR="00FC4720" w:rsidRPr="00FC4720" w:rsidRDefault="00FC4720" w:rsidP="009D59F6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hAnsiTheme="majorHAnsi" w:cs="TTBC13E950t00"/>
          <w:sz w:val="28"/>
          <w:szCs w:val="26"/>
        </w:rPr>
      </w:pPr>
      <w:r w:rsidRPr="00FC4720">
        <w:rPr>
          <w:rFonts w:asciiTheme="majorHAnsi" w:hAnsiTheme="majorHAnsi"/>
          <w:sz w:val="22"/>
          <w:szCs w:val="22"/>
        </w:rPr>
        <w:t xml:space="preserve">Til institutioner for almengymnasiale uddannelser og almen voksenuddannelse, samt institutioner for erhvervsrettet uddannelse, som udbyder </w:t>
      </w:r>
      <w:r w:rsidRPr="00236778">
        <w:rPr>
          <w:rFonts w:asciiTheme="majorHAnsi" w:hAnsiTheme="majorHAnsi"/>
          <w:b/>
          <w:sz w:val="22"/>
          <w:szCs w:val="22"/>
        </w:rPr>
        <w:t>almengymnasial uddannelse</w:t>
      </w:r>
    </w:p>
    <w:p w:rsidR="006D3D32" w:rsidRPr="00A64217" w:rsidRDefault="006D3D32" w:rsidP="006D3D32">
      <w:pPr>
        <w:autoSpaceDE w:val="0"/>
        <w:autoSpaceDN w:val="0"/>
        <w:adjustRightInd w:val="0"/>
        <w:rPr>
          <w:rFonts w:asciiTheme="majorHAnsi" w:hAnsiTheme="majorHAnsi"/>
          <w:b/>
        </w:rPr>
      </w:pPr>
    </w:p>
    <w:tbl>
      <w:tblPr>
        <w:tblStyle w:val="Tabelgitter-lys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06F3E" w:rsidRPr="00A64217" w:rsidTr="005B20E2">
        <w:tc>
          <w:tcPr>
            <w:tcW w:w="9918" w:type="dxa"/>
            <w:hideMark/>
          </w:tcPr>
          <w:p w:rsidR="00F06F3E" w:rsidRPr="00EE29BE" w:rsidRDefault="00D02B46" w:rsidP="00EE29BE">
            <w:pPr>
              <w:pStyle w:val="Listeafsnit"/>
              <w:numPr>
                <w:ilvl w:val="0"/>
                <w:numId w:val="18"/>
              </w:numPr>
              <w:spacing w:before="120" w:after="120" w:line="240" w:lineRule="auto"/>
              <w:rPr>
                <w:rFonts w:asciiTheme="majorHAnsi" w:hAnsiTheme="majorHAnsi" w:cs="TTBC13E950t00"/>
                <w:sz w:val="20"/>
                <w:szCs w:val="22"/>
              </w:rPr>
            </w:pPr>
            <w:r>
              <w:rPr>
                <w:rFonts w:asciiTheme="majorHAnsi" w:hAnsiTheme="majorHAnsi" w:cs="TTBC13E950t00"/>
                <w:sz w:val="20"/>
                <w:szCs w:val="22"/>
              </w:rPr>
              <w:t>Angiv de 6-</w:t>
            </w:r>
            <w:r w:rsidR="00F06F3E" w:rsidRPr="00EE29BE">
              <w:rPr>
                <w:rFonts w:asciiTheme="majorHAnsi" w:hAnsiTheme="majorHAnsi" w:cs="TTBC13E950t00"/>
                <w:sz w:val="20"/>
                <w:szCs w:val="22"/>
              </w:rPr>
              <w:t>cifrede institutionsnummer og institutionsnavn i henhold til vedtægt</w:t>
            </w:r>
            <w:r w:rsidR="00A2788A" w:rsidRPr="00EE29BE">
              <w:rPr>
                <w:rFonts w:asciiTheme="majorHAnsi" w:hAnsiTheme="majorHAnsi" w:cs="TTBC13E950t00"/>
                <w:sz w:val="20"/>
                <w:szCs w:val="22"/>
              </w:rPr>
              <w:t>er</w:t>
            </w:r>
            <w:r w:rsidR="00236778">
              <w:rPr>
                <w:rFonts w:asciiTheme="majorHAnsi" w:hAnsiTheme="majorHAnsi" w:cs="TTBC13E950t00"/>
                <w:sz w:val="20"/>
                <w:szCs w:val="22"/>
              </w:rPr>
              <w:t>ne</w:t>
            </w:r>
            <w:r w:rsidR="00023909" w:rsidRPr="00EE29BE">
              <w:rPr>
                <w:rFonts w:asciiTheme="majorHAnsi" w:hAnsiTheme="majorHAnsi" w:cs="TTBC13E950t00"/>
                <w:sz w:val="20"/>
                <w:szCs w:val="22"/>
              </w:rPr>
              <w:t>:</w:t>
            </w:r>
          </w:p>
          <w:p w:rsidR="00F06F3E" w:rsidRPr="009623C5" w:rsidRDefault="00F06F3E" w:rsidP="00B97A85">
            <w:pPr>
              <w:spacing w:before="120" w:after="120" w:line="240" w:lineRule="auto"/>
              <w:ind w:left="306"/>
              <w:rPr>
                <w:rFonts w:asciiTheme="majorHAnsi" w:hAnsiTheme="majorHAnsi"/>
                <w:b/>
              </w:rPr>
            </w:pPr>
            <w:r w:rsidRPr="009623C5">
              <w:rPr>
                <w:rFonts w:asciiTheme="majorHAnsi" w:hAnsiTheme="majorHAnsi" w:cs="TTBC13E950t00"/>
                <w:b/>
                <w:sz w:val="20"/>
                <w:szCs w:val="22"/>
              </w:rPr>
              <w:t xml:space="preserve">Institutionsnummer: </w:t>
            </w:r>
            <w:r w:rsidRPr="00A73990">
              <w:rPr>
                <w:rFonts w:asciiTheme="majorHAnsi" w:hAnsiTheme="majorHAnsi" w:cs="TTBC13E950t00"/>
                <w:b/>
                <w:sz w:val="20"/>
                <w:szCs w:val="22"/>
                <w:u w:val="single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A73990">
              <w:rPr>
                <w:rFonts w:asciiTheme="majorHAnsi" w:hAnsiTheme="majorHAnsi" w:cs="TTBC13E950t00"/>
                <w:b/>
                <w:sz w:val="20"/>
                <w:szCs w:val="22"/>
                <w:u w:val="single"/>
              </w:rPr>
              <w:instrText xml:space="preserve"> FORMTEXT </w:instrText>
            </w:r>
            <w:r w:rsidRPr="00A73990">
              <w:rPr>
                <w:rFonts w:asciiTheme="majorHAnsi" w:hAnsiTheme="majorHAnsi" w:cs="TTBC13E950t00"/>
                <w:b/>
                <w:sz w:val="20"/>
                <w:szCs w:val="22"/>
                <w:u w:val="single"/>
              </w:rPr>
            </w:r>
            <w:r w:rsidRPr="00A73990">
              <w:rPr>
                <w:rFonts w:asciiTheme="majorHAnsi" w:hAnsiTheme="majorHAnsi" w:cs="TTBC13E950t00"/>
                <w:b/>
                <w:sz w:val="20"/>
                <w:szCs w:val="22"/>
                <w:u w:val="single"/>
              </w:rPr>
              <w:fldChar w:fldCharType="separate"/>
            </w:r>
            <w:r w:rsidR="00B97A85" w:rsidRPr="00A73990">
              <w:rPr>
                <w:rFonts w:asciiTheme="majorHAnsi" w:hAnsiTheme="majorHAnsi" w:cs="TTBC13E950t00"/>
                <w:b/>
                <w:sz w:val="20"/>
                <w:szCs w:val="22"/>
                <w:u w:val="single"/>
              </w:rPr>
              <w:t> </w:t>
            </w:r>
            <w:r w:rsidR="00B97A85" w:rsidRPr="00A73990">
              <w:rPr>
                <w:rFonts w:asciiTheme="majorHAnsi" w:hAnsiTheme="majorHAnsi" w:cs="TTBC13E950t00"/>
                <w:b/>
                <w:sz w:val="20"/>
                <w:szCs w:val="22"/>
                <w:u w:val="single"/>
              </w:rPr>
              <w:t> </w:t>
            </w:r>
            <w:r w:rsidR="00B97A85" w:rsidRPr="00A73990">
              <w:rPr>
                <w:rFonts w:asciiTheme="majorHAnsi" w:hAnsiTheme="majorHAnsi" w:cs="TTBC13E950t00"/>
                <w:b/>
                <w:sz w:val="20"/>
                <w:szCs w:val="22"/>
                <w:u w:val="single"/>
              </w:rPr>
              <w:t> </w:t>
            </w:r>
            <w:r w:rsidR="00B97A85" w:rsidRPr="00A73990">
              <w:rPr>
                <w:rFonts w:asciiTheme="majorHAnsi" w:hAnsiTheme="majorHAnsi" w:cs="TTBC13E950t00"/>
                <w:b/>
                <w:sz w:val="20"/>
                <w:szCs w:val="22"/>
                <w:u w:val="single"/>
              </w:rPr>
              <w:t> </w:t>
            </w:r>
            <w:r w:rsidR="00B97A85" w:rsidRPr="00A73990">
              <w:rPr>
                <w:rFonts w:asciiTheme="majorHAnsi" w:hAnsiTheme="majorHAnsi" w:cs="TTBC13E950t00"/>
                <w:b/>
                <w:sz w:val="20"/>
                <w:szCs w:val="22"/>
                <w:u w:val="single"/>
              </w:rPr>
              <w:t> </w:t>
            </w:r>
            <w:r w:rsidRPr="00A73990">
              <w:rPr>
                <w:rFonts w:asciiTheme="majorHAnsi" w:hAnsiTheme="majorHAnsi" w:cs="TTBC13E950t00"/>
                <w:b/>
                <w:sz w:val="20"/>
                <w:szCs w:val="22"/>
                <w:u w:val="single"/>
              </w:rPr>
              <w:fldChar w:fldCharType="end"/>
            </w:r>
            <w:bookmarkEnd w:id="0"/>
            <w:r w:rsidRPr="009623C5">
              <w:rPr>
                <w:rFonts w:asciiTheme="majorHAnsi" w:hAnsiTheme="majorHAnsi" w:cs="TTBC13E950t00"/>
                <w:b/>
                <w:sz w:val="20"/>
                <w:szCs w:val="22"/>
              </w:rPr>
              <w:t xml:space="preserve"> Institutionsnavn: </w:t>
            </w:r>
            <w:r w:rsidRPr="00A73990">
              <w:rPr>
                <w:rFonts w:asciiTheme="majorHAnsi" w:hAnsiTheme="majorHAnsi" w:cs="TTBC13E950t00"/>
                <w:b/>
                <w:sz w:val="20"/>
                <w:szCs w:val="22"/>
                <w:u w:val="single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A73990">
              <w:rPr>
                <w:rFonts w:asciiTheme="majorHAnsi" w:hAnsiTheme="majorHAnsi" w:cs="TTBC13E950t00"/>
                <w:b/>
                <w:sz w:val="20"/>
                <w:szCs w:val="22"/>
                <w:u w:val="single"/>
              </w:rPr>
              <w:instrText xml:space="preserve"> FORMTEXT </w:instrText>
            </w:r>
            <w:r w:rsidRPr="00A73990">
              <w:rPr>
                <w:rFonts w:asciiTheme="majorHAnsi" w:hAnsiTheme="majorHAnsi" w:cs="TTBC13E950t00"/>
                <w:b/>
                <w:sz w:val="20"/>
                <w:szCs w:val="22"/>
                <w:u w:val="single"/>
              </w:rPr>
            </w:r>
            <w:r w:rsidRPr="00A73990">
              <w:rPr>
                <w:rFonts w:asciiTheme="majorHAnsi" w:hAnsiTheme="majorHAnsi" w:cs="TTBC13E950t00"/>
                <w:b/>
                <w:sz w:val="20"/>
                <w:szCs w:val="22"/>
                <w:u w:val="single"/>
              </w:rPr>
              <w:fldChar w:fldCharType="separate"/>
            </w:r>
            <w:r w:rsidR="00B97A85" w:rsidRPr="00A73990">
              <w:rPr>
                <w:rFonts w:asciiTheme="majorHAnsi" w:hAnsiTheme="majorHAnsi" w:cs="TTBC13E950t00"/>
                <w:b/>
                <w:sz w:val="20"/>
                <w:szCs w:val="22"/>
                <w:u w:val="single"/>
              </w:rPr>
              <w:t> </w:t>
            </w:r>
            <w:r w:rsidR="00B97A85" w:rsidRPr="00A73990">
              <w:rPr>
                <w:rFonts w:asciiTheme="majorHAnsi" w:hAnsiTheme="majorHAnsi" w:cs="TTBC13E950t00"/>
                <w:b/>
                <w:sz w:val="20"/>
                <w:szCs w:val="22"/>
                <w:u w:val="single"/>
              </w:rPr>
              <w:t> </w:t>
            </w:r>
            <w:r w:rsidR="00B97A85" w:rsidRPr="00A73990">
              <w:rPr>
                <w:rFonts w:asciiTheme="majorHAnsi" w:hAnsiTheme="majorHAnsi" w:cs="TTBC13E950t00"/>
                <w:b/>
                <w:sz w:val="20"/>
                <w:szCs w:val="22"/>
                <w:u w:val="single"/>
              </w:rPr>
              <w:t> </w:t>
            </w:r>
            <w:r w:rsidR="00B97A85" w:rsidRPr="00A73990">
              <w:rPr>
                <w:rFonts w:asciiTheme="majorHAnsi" w:hAnsiTheme="majorHAnsi" w:cs="TTBC13E950t00"/>
                <w:b/>
                <w:sz w:val="20"/>
                <w:szCs w:val="22"/>
                <w:u w:val="single"/>
              </w:rPr>
              <w:t> </w:t>
            </w:r>
            <w:r w:rsidR="00B97A85" w:rsidRPr="00A73990">
              <w:rPr>
                <w:rFonts w:asciiTheme="majorHAnsi" w:hAnsiTheme="majorHAnsi" w:cs="TTBC13E950t00"/>
                <w:b/>
                <w:sz w:val="20"/>
                <w:szCs w:val="22"/>
                <w:u w:val="single"/>
              </w:rPr>
              <w:t> </w:t>
            </w:r>
            <w:r w:rsidRPr="00A73990">
              <w:rPr>
                <w:rFonts w:asciiTheme="majorHAnsi" w:hAnsiTheme="majorHAnsi" w:cs="TTBC13E950t00"/>
                <w:b/>
                <w:sz w:val="20"/>
                <w:szCs w:val="22"/>
                <w:u w:val="single"/>
              </w:rPr>
              <w:fldChar w:fldCharType="end"/>
            </w:r>
            <w:bookmarkEnd w:id="1"/>
          </w:p>
        </w:tc>
      </w:tr>
      <w:tr w:rsidR="00F06F3E" w:rsidRPr="00A64217" w:rsidTr="005B20E2">
        <w:tc>
          <w:tcPr>
            <w:tcW w:w="9918" w:type="dxa"/>
            <w:hideMark/>
          </w:tcPr>
          <w:p w:rsidR="00F06F3E" w:rsidRPr="002F54E4" w:rsidRDefault="00F06F3E" w:rsidP="00332396">
            <w:pPr>
              <w:spacing w:before="120" w:after="120" w:line="240" w:lineRule="auto"/>
              <w:rPr>
                <w:rFonts w:asciiTheme="majorHAnsi" w:hAnsiTheme="majorHAnsi"/>
              </w:rPr>
            </w:pPr>
          </w:p>
        </w:tc>
      </w:tr>
      <w:tr w:rsidR="00837808" w:rsidRPr="00A64217" w:rsidTr="005B20E2">
        <w:trPr>
          <w:trHeight w:val="656"/>
        </w:trPr>
        <w:tc>
          <w:tcPr>
            <w:tcW w:w="9918" w:type="dxa"/>
          </w:tcPr>
          <w:p w:rsidR="00F06F3E" w:rsidRPr="00EE29BE" w:rsidRDefault="00F06F3E" w:rsidP="00EE29BE">
            <w:pPr>
              <w:pStyle w:val="Listeafsnit"/>
              <w:numPr>
                <w:ilvl w:val="0"/>
                <w:numId w:val="18"/>
              </w:numPr>
              <w:spacing w:before="120" w:after="120" w:line="240" w:lineRule="auto"/>
              <w:rPr>
                <w:rFonts w:asciiTheme="majorHAnsi" w:hAnsiTheme="majorHAnsi" w:cs="TTBC13E950t00"/>
                <w:sz w:val="20"/>
                <w:szCs w:val="22"/>
              </w:rPr>
            </w:pPr>
            <w:r w:rsidRPr="00EE29BE">
              <w:rPr>
                <w:rFonts w:asciiTheme="majorHAnsi" w:hAnsiTheme="majorHAnsi" w:cs="TTBC13E950t00"/>
                <w:sz w:val="20"/>
                <w:szCs w:val="22"/>
              </w:rPr>
              <w:t xml:space="preserve">Udfyldes, </w:t>
            </w:r>
            <w:r w:rsidR="008D0C13" w:rsidRPr="00EE29BE">
              <w:rPr>
                <w:rFonts w:asciiTheme="majorHAnsi" w:hAnsiTheme="majorHAnsi" w:cs="TTBC13E950t00"/>
                <w:sz w:val="20"/>
                <w:szCs w:val="22"/>
              </w:rPr>
              <w:t xml:space="preserve">hvis institutionen anvender fravigelse </w:t>
            </w:r>
            <w:r w:rsidRPr="00EE29BE">
              <w:rPr>
                <w:rFonts w:asciiTheme="majorHAnsi" w:hAnsiTheme="majorHAnsi" w:cs="TTBC13E950t00"/>
                <w:sz w:val="20"/>
                <w:szCs w:val="22"/>
              </w:rPr>
              <w:t xml:space="preserve">efter </w:t>
            </w:r>
            <w:r w:rsidR="008D0C13" w:rsidRPr="00EE29BE">
              <w:rPr>
                <w:rFonts w:asciiTheme="majorHAnsi" w:hAnsiTheme="majorHAnsi" w:cs="TTBC13E950t00"/>
                <w:b/>
                <w:sz w:val="20"/>
                <w:szCs w:val="22"/>
              </w:rPr>
              <w:t>§ 1</w:t>
            </w:r>
            <w:r w:rsidR="00680A62">
              <w:rPr>
                <w:rFonts w:asciiTheme="majorHAnsi" w:hAnsiTheme="majorHAnsi" w:cs="TTBC13E950t00"/>
                <w:b/>
                <w:sz w:val="20"/>
                <w:szCs w:val="22"/>
              </w:rPr>
              <w:t>0</w:t>
            </w:r>
            <w:r w:rsidRPr="00EE29BE">
              <w:rPr>
                <w:rFonts w:asciiTheme="majorHAnsi" w:hAnsiTheme="majorHAnsi" w:cs="TTBC13E950t00"/>
                <w:sz w:val="20"/>
                <w:szCs w:val="22"/>
              </w:rPr>
              <w:t xml:space="preserve"> i AGV-tilskudsbekendtgørelsen</w:t>
            </w:r>
            <w:r w:rsidR="00023909" w:rsidRPr="00EE29BE">
              <w:rPr>
                <w:rFonts w:asciiTheme="majorHAnsi" w:hAnsiTheme="majorHAnsi" w:cs="TTBC13E950t00"/>
                <w:sz w:val="20"/>
                <w:szCs w:val="22"/>
              </w:rPr>
              <w:t>:</w:t>
            </w:r>
          </w:p>
          <w:p w:rsidR="00837808" w:rsidRPr="009623C5" w:rsidRDefault="00F06F3E" w:rsidP="00DA2ECD">
            <w:pPr>
              <w:spacing w:before="120" w:after="120" w:line="240" w:lineRule="auto"/>
              <w:ind w:left="306"/>
              <w:rPr>
                <w:rFonts w:asciiTheme="majorHAnsi" w:hAnsiTheme="majorHAnsi" w:cs="TTBC13E950t00"/>
                <w:b/>
                <w:sz w:val="20"/>
                <w:szCs w:val="22"/>
              </w:rPr>
            </w:pPr>
            <w:r w:rsidRPr="009623C5">
              <w:rPr>
                <w:rFonts w:asciiTheme="majorHAnsi" w:hAnsiTheme="majorHAnsi" w:cs="TTBC13E950t00"/>
                <w:b/>
                <w:sz w:val="20"/>
                <w:szCs w:val="22"/>
              </w:rPr>
              <w:t xml:space="preserve">Afdelingsnavn: </w:t>
            </w:r>
            <w:r w:rsidRPr="009623C5">
              <w:rPr>
                <w:rFonts w:asciiTheme="majorHAnsi" w:hAnsiTheme="majorHAnsi"/>
                <w:b/>
              </w:rPr>
              <w:t xml:space="preserve">  </w:t>
            </w:r>
            <w:r w:rsidRPr="00A73990">
              <w:rPr>
                <w:rFonts w:asciiTheme="majorHAnsi" w:hAnsiTheme="majorHAnsi"/>
                <w:b/>
                <w:u w:val="single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A73990">
              <w:rPr>
                <w:rFonts w:asciiTheme="majorHAnsi" w:hAnsiTheme="majorHAnsi"/>
                <w:b/>
                <w:u w:val="single"/>
              </w:rPr>
              <w:instrText xml:space="preserve"> FORMTEXT </w:instrText>
            </w:r>
            <w:r w:rsidRPr="00A73990">
              <w:rPr>
                <w:rFonts w:asciiTheme="majorHAnsi" w:hAnsiTheme="majorHAnsi"/>
                <w:b/>
                <w:u w:val="single"/>
              </w:rPr>
            </w:r>
            <w:r w:rsidRPr="00A73990">
              <w:rPr>
                <w:rFonts w:asciiTheme="majorHAnsi" w:hAnsiTheme="majorHAnsi"/>
                <w:b/>
                <w:u w:val="single"/>
              </w:rPr>
              <w:fldChar w:fldCharType="separate"/>
            </w:r>
            <w:r w:rsidR="00B97A85" w:rsidRPr="00A73990">
              <w:rPr>
                <w:rFonts w:asciiTheme="majorHAnsi" w:hAnsiTheme="majorHAnsi"/>
                <w:b/>
                <w:u w:val="single"/>
              </w:rPr>
              <w:t> </w:t>
            </w:r>
            <w:r w:rsidR="00B97A85" w:rsidRPr="00A73990">
              <w:rPr>
                <w:rFonts w:asciiTheme="majorHAnsi" w:hAnsiTheme="majorHAnsi"/>
                <w:b/>
                <w:u w:val="single"/>
              </w:rPr>
              <w:t> </w:t>
            </w:r>
            <w:r w:rsidR="00B97A85" w:rsidRPr="00A73990">
              <w:rPr>
                <w:rFonts w:asciiTheme="majorHAnsi" w:hAnsiTheme="majorHAnsi"/>
                <w:b/>
                <w:u w:val="single"/>
              </w:rPr>
              <w:t> </w:t>
            </w:r>
            <w:r w:rsidR="00B97A85" w:rsidRPr="00A73990">
              <w:rPr>
                <w:rFonts w:asciiTheme="majorHAnsi" w:hAnsiTheme="majorHAnsi"/>
                <w:b/>
                <w:u w:val="single"/>
              </w:rPr>
              <w:t> </w:t>
            </w:r>
            <w:r w:rsidR="00B97A85" w:rsidRPr="00A73990">
              <w:rPr>
                <w:rFonts w:asciiTheme="majorHAnsi" w:hAnsiTheme="majorHAnsi"/>
                <w:b/>
                <w:u w:val="single"/>
              </w:rPr>
              <w:t> </w:t>
            </w:r>
            <w:r w:rsidRPr="00A73990">
              <w:rPr>
                <w:rFonts w:asciiTheme="majorHAnsi" w:hAnsiTheme="majorHAnsi"/>
                <w:b/>
                <w:u w:val="single"/>
              </w:rPr>
              <w:fldChar w:fldCharType="end"/>
            </w:r>
            <w:bookmarkEnd w:id="2"/>
            <w:r w:rsidRPr="00A73990">
              <w:rPr>
                <w:rFonts w:asciiTheme="majorHAnsi" w:hAnsiTheme="majorHAnsi"/>
                <w:b/>
                <w:u w:val="single"/>
              </w:rPr>
              <w:t xml:space="preserve"> </w:t>
            </w:r>
            <w:r w:rsidRPr="009623C5">
              <w:rPr>
                <w:rFonts w:asciiTheme="majorHAnsi" w:hAnsiTheme="majorHAnsi"/>
                <w:b/>
              </w:rPr>
              <w:t xml:space="preserve"> </w:t>
            </w:r>
            <w:r w:rsidRPr="009623C5">
              <w:rPr>
                <w:rFonts w:asciiTheme="majorHAnsi" w:hAnsiTheme="majorHAnsi"/>
                <w:b/>
                <w:sz w:val="20"/>
              </w:rPr>
              <w:t>Afdelingsnummer:</w:t>
            </w:r>
            <w:r w:rsidRPr="009623C5"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A73990">
              <w:rPr>
                <w:rFonts w:asciiTheme="majorHAnsi" w:hAnsiTheme="majorHAnsi"/>
                <w:b/>
                <w:sz w:val="22"/>
                <w:u w:val="single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A73990">
              <w:rPr>
                <w:rFonts w:asciiTheme="majorHAnsi" w:hAnsiTheme="majorHAnsi"/>
                <w:b/>
                <w:sz w:val="22"/>
                <w:u w:val="single"/>
              </w:rPr>
              <w:instrText xml:space="preserve"> FORMTEXT </w:instrText>
            </w:r>
            <w:r w:rsidRPr="00A73990">
              <w:rPr>
                <w:rFonts w:asciiTheme="majorHAnsi" w:hAnsiTheme="majorHAnsi"/>
                <w:b/>
                <w:sz w:val="22"/>
                <w:u w:val="single"/>
              </w:rPr>
            </w:r>
            <w:r w:rsidRPr="00A73990">
              <w:rPr>
                <w:rFonts w:asciiTheme="majorHAnsi" w:hAnsiTheme="majorHAnsi"/>
                <w:b/>
                <w:sz w:val="22"/>
                <w:u w:val="single"/>
              </w:rPr>
              <w:fldChar w:fldCharType="separate"/>
            </w:r>
            <w:r w:rsidR="00DA2ECD">
              <w:rPr>
                <w:rFonts w:asciiTheme="majorHAnsi" w:hAnsiTheme="majorHAnsi"/>
                <w:b/>
                <w:sz w:val="22"/>
                <w:u w:val="single"/>
              </w:rPr>
              <w:t> </w:t>
            </w:r>
            <w:r w:rsidR="00DA2ECD">
              <w:rPr>
                <w:rFonts w:asciiTheme="majorHAnsi" w:hAnsiTheme="majorHAnsi"/>
                <w:b/>
                <w:sz w:val="22"/>
                <w:u w:val="single"/>
              </w:rPr>
              <w:t> </w:t>
            </w:r>
            <w:r w:rsidR="00DA2ECD">
              <w:rPr>
                <w:rFonts w:asciiTheme="majorHAnsi" w:hAnsiTheme="majorHAnsi"/>
                <w:b/>
                <w:sz w:val="22"/>
                <w:u w:val="single"/>
              </w:rPr>
              <w:t> </w:t>
            </w:r>
            <w:r w:rsidR="00DA2ECD">
              <w:rPr>
                <w:rFonts w:asciiTheme="majorHAnsi" w:hAnsiTheme="majorHAnsi"/>
                <w:b/>
                <w:sz w:val="22"/>
                <w:u w:val="single"/>
              </w:rPr>
              <w:t> </w:t>
            </w:r>
            <w:r w:rsidR="00DA2ECD">
              <w:rPr>
                <w:rFonts w:asciiTheme="majorHAnsi" w:hAnsiTheme="majorHAnsi"/>
                <w:b/>
                <w:sz w:val="22"/>
                <w:u w:val="single"/>
              </w:rPr>
              <w:t> </w:t>
            </w:r>
            <w:r w:rsidRPr="00A73990">
              <w:rPr>
                <w:rFonts w:asciiTheme="majorHAnsi" w:hAnsiTheme="majorHAnsi"/>
                <w:b/>
                <w:sz w:val="22"/>
                <w:u w:val="single"/>
              </w:rPr>
              <w:fldChar w:fldCharType="end"/>
            </w:r>
            <w:bookmarkEnd w:id="3"/>
          </w:p>
        </w:tc>
      </w:tr>
    </w:tbl>
    <w:p w:rsidR="000F18B2" w:rsidRPr="0054240B" w:rsidRDefault="000F18B2" w:rsidP="00AD6ECC">
      <w:pPr>
        <w:pStyle w:val="Listeafsnit"/>
        <w:ind w:left="0"/>
        <w:rPr>
          <w:rFonts w:asciiTheme="majorHAnsi" w:hAnsiTheme="majorHAnsi"/>
          <w:color w:val="000000" w:themeColor="text1"/>
          <w:sz w:val="22"/>
        </w:rPr>
      </w:pPr>
    </w:p>
    <w:tbl>
      <w:tblPr>
        <w:tblStyle w:val="Tabelgitter-lys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330FA" w:rsidRPr="007E6433" w:rsidTr="005B20E2">
        <w:tc>
          <w:tcPr>
            <w:tcW w:w="9918" w:type="dxa"/>
            <w:shd w:val="clear" w:color="auto" w:fill="D9D9D9" w:themeFill="background1" w:themeFillShade="D9"/>
          </w:tcPr>
          <w:p w:rsidR="00B330FA" w:rsidRPr="00596EA4" w:rsidRDefault="00EE29BE" w:rsidP="00596EA4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596EA4">
              <w:rPr>
                <w:rFonts w:asciiTheme="majorHAnsi" w:hAnsiTheme="majorHAnsi"/>
                <w:b/>
                <w:sz w:val="22"/>
                <w:lang w:eastAsia="en-US"/>
              </w:rPr>
              <w:t>3</w:t>
            </w:r>
            <w:r w:rsidR="00B330FA" w:rsidRPr="00596EA4">
              <w:rPr>
                <w:rFonts w:asciiTheme="majorHAnsi" w:hAnsiTheme="majorHAnsi"/>
                <w:sz w:val="22"/>
                <w:lang w:eastAsia="en-US"/>
              </w:rPr>
              <w:t xml:space="preserve">. </w:t>
            </w:r>
            <w:r w:rsidR="00596EA4">
              <w:rPr>
                <w:rFonts w:asciiTheme="majorHAnsi" w:hAnsiTheme="majorHAnsi"/>
                <w:sz w:val="22"/>
                <w:lang w:eastAsia="en-US"/>
              </w:rPr>
              <w:t xml:space="preserve"> </w:t>
            </w:r>
            <w:r w:rsidR="00B330FA" w:rsidRPr="00596EA4">
              <w:rPr>
                <w:rFonts w:asciiTheme="majorHAnsi" w:hAnsiTheme="majorHAnsi"/>
                <w:sz w:val="22"/>
                <w:lang w:eastAsia="en-US"/>
              </w:rPr>
              <w:t>Oplysning om den eller de anvendte fravigelsesmuligheder samt vedlagte d</w:t>
            </w:r>
            <w:r w:rsidR="00B330FA" w:rsidRPr="00596EA4">
              <w:rPr>
                <w:rFonts w:asciiTheme="majorHAnsi" w:hAnsiTheme="majorHAnsi"/>
                <w:sz w:val="22"/>
              </w:rPr>
              <w:t>okumentation for opfyldelsen af tilskudsbetingelser, der er beskrevet i afsnit 8.5.2 i AGV-instruksen.</w:t>
            </w:r>
          </w:p>
        </w:tc>
      </w:tr>
      <w:tr w:rsidR="00B330FA" w:rsidRPr="007E6433" w:rsidTr="005B20E2">
        <w:tc>
          <w:tcPr>
            <w:tcW w:w="9918" w:type="dxa"/>
          </w:tcPr>
          <w:p w:rsidR="00B330FA" w:rsidRPr="009D59F6" w:rsidRDefault="00B330FA" w:rsidP="00B330FA">
            <w:pPr>
              <w:tabs>
                <w:tab w:val="left" w:pos="945"/>
                <w:tab w:val="left" w:pos="946"/>
              </w:tabs>
              <w:spacing w:before="120" w:line="240" w:lineRule="auto"/>
              <w:ind w:right="879"/>
              <w:rPr>
                <w:rFonts w:asciiTheme="majorHAnsi" w:hAnsiTheme="majorHAnsi"/>
                <w:b/>
                <w:sz w:val="22"/>
              </w:rPr>
            </w:pPr>
            <w:r w:rsidRPr="009D59F6">
              <w:rPr>
                <w:rFonts w:asciiTheme="majorHAnsi" w:hAnsiTheme="majorHAnsi"/>
                <w:b/>
                <w:sz w:val="22"/>
              </w:rPr>
              <w:t>Bemærk:</w:t>
            </w:r>
          </w:p>
          <w:p w:rsidR="00B330FA" w:rsidRPr="00A2788A" w:rsidRDefault="00B330FA" w:rsidP="001462AD">
            <w:pPr>
              <w:pStyle w:val="Opstilling-punkttegn"/>
              <w:numPr>
                <w:ilvl w:val="0"/>
                <w:numId w:val="17"/>
              </w:numPr>
              <w:ind w:left="306" w:hanging="306"/>
              <w:rPr>
                <w:rFonts w:asciiTheme="majorHAnsi" w:hAnsiTheme="majorHAnsi" w:cstheme="majorHAnsi"/>
                <w:sz w:val="20"/>
              </w:rPr>
            </w:pPr>
            <w:r w:rsidRPr="00A2788A">
              <w:rPr>
                <w:rFonts w:asciiTheme="majorHAnsi" w:hAnsiTheme="majorHAnsi" w:cstheme="majorHAnsi"/>
                <w:sz w:val="20"/>
              </w:rPr>
              <w:t xml:space="preserve">Der skal </w:t>
            </w:r>
            <w:r w:rsidRPr="00023A0E">
              <w:rPr>
                <w:rFonts w:asciiTheme="majorHAnsi" w:hAnsiTheme="majorHAnsi" w:cstheme="majorHAnsi"/>
                <w:b/>
                <w:sz w:val="20"/>
              </w:rPr>
              <w:t>kun</w:t>
            </w:r>
            <w:r w:rsidRPr="00A2788A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023A0E">
              <w:rPr>
                <w:rFonts w:asciiTheme="majorHAnsi" w:hAnsiTheme="majorHAnsi" w:cstheme="majorHAnsi"/>
                <w:sz w:val="20"/>
              </w:rPr>
              <w:t>redegøres</w:t>
            </w:r>
            <w:r w:rsidRPr="00A2788A">
              <w:rPr>
                <w:rFonts w:asciiTheme="majorHAnsi" w:hAnsiTheme="majorHAnsi" w:cstheme="majorHAnsi"/>
                <w:sz w:val="20"/>
              </w:rPr>
              <w:t xml:space="preserve"> for de elever optaget ud over 28,0. </w:t>
            </w:r>
          </w:p>
          <w:p w:rsidR="00B330FA" w:rsidRPr="00A2788A" w:rsidRDefault="00B330FA" w:rsidP="001462AD">
            <w:pPr>
              <w:pStyle w:val="Opstilling-punkttegn"/>
              <w:numPr>
                <w:ilvl w:val="0"/>
                <w:numId w:val="17"/>
              </w:numPr>
              <w:ind w:left="306" w:hanging="306"/>
              <w:rPr>
                <w:rFonts w:asciiTheme="majorHAnsi" w:hAnsiTheme="majorHAnsi" w:cstheme="majorHAnsi"/>
                <w:sz w:val="20"/>
              </w:rPr>
            </w:pPr>
            <w:r w:rsidRPr="00A2788A">
              <w:rPr>
                <w:rFonts w:asciiTheme="majorHAnsi" w:hAnsiTheme="majorHAnsi" w:cstheme="majorHAnsi"/>
                <w:sz w:val="20"/>
              </w:rPr>
              <w:t xml:space="preserve">Der skal </w:t>
            </w:r>
            <w:r w:rsidRPr="00A2788A">
              <w:rPr>
                <w:rFonts w:asciiTheme="majorHAnsi" w:hAnsiTheme="majorHAnsi" w:cstheme="majorHAnsi"/>
                <w:b/>
                <w:sz w:val="20"/>
              </w:rPr>
              <w:t>ikke</w:t>
            </w:r>
            <w:r w:rsidRPr="00A2788A">
              <w:rPr>
                <w:rFonts w:asciiTheme="majorHAnsi" w:hAnsiTheme="majorHAnsi" w:cstheme="majorHAnsi"/>
                <w:sz w:val="20"/>
              </w:rPr>
              <w:t xml:space="preserve"> indsendes anden dokumentation, end</w:t>
            </w:r>
            <w:r w:rsidR="00023A0E">
              <w:rPr>
                <w:rFonts w:asciiTheme="majorHAnsi" w:hAnsiTheme="majorHAnsi" w:cstheme="majorHAnsi"/>
                <w:sz w:val="20"/>
              </w:rPr>
              <w:t xml:space="preserve"> den, der er beskrevet nedenfor /afsnit 8.5.2 i AGV-instruksen</w:t>
            </w:r>
            <w:r w:rsidR="009623C5">
              <w:rPr>
                <w:rFonts w:asciiTheme="majorHAnsi" w:hAnsiTheme="majorHAnsi" w:cstheme="majorHAnsi"/>
                <w:sz w:val="20"/>
              </w:rPr>
              <w:t>.</w:t>
            </w:r>
          </w:p>
          <w:p w:rsidR="00B330FA" w:rsidRPr="00A2788A" w:rsidRDefault="00B330FA" w:rsidP="001462AD">
            <w:pPr>
              <w:pStyle w:val="Opstilling-punkttegn"/>
              <w:numPr>
                <w:ilvl w:val="0"/>
                <w:numId w:val="17"/>
              </w:numPr>
              <w:ind w:left="306" w:hanging="306"/>
              <w:rPr>
                <w:rFonts w:asciiTheme="majorHAnsi" w:hAnsiTheme="majorHAnsi" w:cstheme="majorHAnsi"/>
                <w:sz w:val="20"/>
              </w:rPr>
            </w:pPr>
            <w:r w:rsidRPr="00A2788A">
              <w:rPr>
                <w:rFonts w:asciiTheme="majorHAnsi" w:hAnsiTheme="majorHAnsi" w:cstheme="majorHAnsi"/>
                <w:sz w:val="20"/>
              </w:rPr>
              <w:t>Der må</w:t>
            </w:r>
            <w:r w:rsidRPr="00A2788A">
              <w:rPr>
                <w:rFonts w:asciiTheme="majorHAnsi" w:hAnsiTheme="majorHAnsi" w:cstheme="majorHAnsi"/>
                <w:b/>
                <w:sz w:val="20"/>
              </w:rPr>
              <w:t xml:space="preserve"> ikke</w:t>
            </w:r>
            <w:r w:rsidRPr="00A2788A">
              <w:rPr>
                <w:rFonts w:asciiTheme="majorHAnsi" w:hAnsiTheme="majorHAnsi" w:cstheme="majorHAnsi"/>
                <w:sz w:val="20"/>
              </w:rPr>
              <w:t xml:space="preserve"> indsendes personoplysninger som f.eks. navn, cpr-nummer eller andre identificerbare personfølsomme oplysninger. På al indsendt dokumentation skal det anføres, hvem dokumentationen vedrører ved at skrive ”elev 1”, ”elev 2” osv.</w:t>
            </w:r>
          </w:p>
          <w:p w:rsidR="00A2788A" w:rsidRPr="00A2788A" w:rsidRDefault="00A2788A" w:rsidP="001462AD">
            <w:pPr>
              <w:pStyle w:val="Opstilling-punkttegn"/>
              <w:numPr>
                <w:ilvl w:val="0"/>
                <w:numId w:val="17"/>
              </w:numPr>
              <w:ind w:left="306" w:hanging="306"/>
              <w:rPr>
                <w:rFonts w:asciiTheme="majorHAnsi" w:hAnsiTheme="majorHAnsi" w:cstheme="majorHAnsi"/>
                <w:sz w:val="20"/>
              </w:rPr>
            </w:pPr>
            <w:r w:rsidRPr="00A2788A">
              <w:rPr>
                <w:rFonts w:asciiTheme="majorHAnsi" w:hAnsiTheme="majorHAnsi" w:cstheme="majorHAnsi"/>
                <w:sz w:val="20"/>
              </w:rPr>
              <w:t>For fravigelsesmuligheder, hvor der er fastsat mere end ét dokumentationskrav, skal alle dokumentationskravene være</w:t>
            </w:r>
            <w:r w:rsidRPr="00A2788A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A2788A">
              <w:rPr>
                <w:rFonts w:asciiTheme="majorHAnsi" w:hAnsiTheme="majorHAnsi" w:cstheme="majorHAnsi"/>
                <w:sz w:val="20"/>
              </w:rPr>
              <w:t>opfyldt.</w:t>
            </w:r>
          </w:p>
          <w:p w:rsidR="00A2788A" w:rsidRPr="00A2788A" w:rsidRDefault="00A2788A" w:rsidP="001462AD">
            <w:pPr>
              <w:pStyle w:val="Opstilling-punkttegn"/>
              <w:numPr>
                <w:ilvl w:val="0"/>
                <w:numId w:val="17"/>
              </w:numPr>
              <w:spacing w:after="120"/>
              <w:ind w:left="306" w:hanging="306"/>
              <w:rPr>
                <w:rFonts w:asciiTheme="majorHAnsi" w:hAnsiTheme="majorHAnsi" w:cstheme="majorHAnsi"/>
                <w:sz w:val="20"/>
              </w:rPr>
            </w:pPr>
            <w:r w:rsidRPr="00A2788A">
              <w:rPr>
                <w:rFonts w:asciiTheme="majorHAnsi" w:hAnsiTheme="majorHAnsi" w:cstheme="majorHAnsi"/>
                <w:sz w:val="20"/>
              </w:rPr>
              <w:t>Hvis en fravigelse af tilskudsbetingelsen ikke er dokumenteret i overensstemmelse med det/de fastsatte dokumentationskrav, kan institutionens fravigelse af tilskudsbetingelsen ikke anses for at være i overensstemmelse med reglerne i tilskudsbekendtgørelsen, hvilket vil føre til en partshøring om tilskudsafskæring.</w:t>
            </w:r>
          </w:p>
        </w:tc>
      </w:tr>
    </w:tbl>
    <w:p w:rsidR="00023A0E" w:rsidRDefault="00023A0E"/>
    <w:tbl>
      <w:tblPr>
        <w:tblStyle w:val="Tabelgitter-lys"/>
        <w:tblW w:w="9918" w:type="dxa"/>
        <w:tblLook w:val="04A0" w:firstRow="1" w:lastRow="0" w:firstColumn="1" w:lastColumn="0" w:noHBand="0" w:noVBand="1"/>
        <w:tblDescription w:val="#AltTextNotRequired"/>
      </w:tblPr>
      <w:tblGrid>
        <w:gridCol w:w="2405"/>
        <w:gridCol w:w="851"/>
        <w:gridCol w:w="2409"/>
        <w:gridCol w:w="4253"/>
      </w:tblGrid>
      <w:tr w:rsidR="00EF2C38" w:rsidRPr="007E6433" w:rsidTr="00575313">
        <w:trPr>
          <w:cantSplit/>
          <w:tblHeader/>
        </w:trPr>
        <w:tc>
          <w:tcPr>
            <w:tcW w:w="2405" w:type="dxa"/>
            <w:vAlign w:val="center"/>
          </w:tcPr>
          <w:p w:rsidR="00CF2B67" w:rsidRDefault="005B20E2" w:rsidP="00EF2C38">
            <w:pPr>
              <w:spacing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t>F</w:t>
            </w:r>
            <w:r w:rsidR="00B330FA" w:rsidRPr="007E6433">
              <w:rPr>
                <w:rFonts w:asciiTheme="majorHAnsi" w:hAnsiTheme="majorHAnsi"/>
                <w:b/>
                <w:color w:val="000000" w:themeColor="text1"/>
                <w:sz w:val="20"/>
              </w:rPr>
              <w:t>ravigelse</w:t>
            </w:r>
            <w:r w:rsidR="009623C5">
              <w:rPr>
                <w:rFonts w:asciiTheme="majorHAnsi" w:hAnsiTheme="majorHAnsi"/>
                <w:b/>
                <w:color w:val="000000" w:themeColor="text1"/>
                <w:sz w:val="20"/>
              </w:rPr>
              <w:t xml:space="preserve">, </w:t>
            </w:r>
            <w:r w:rsidR="009623C5" w:rsidRPr="009623C5">
              <w:rPr>
                <w:rFonts w:asciiTheme="majorHAnsi" w:hAnsiTheme="majorHAnsi"/>
                <w:color w:val="000000" w:themeColor="text1"/>
                <w:sz w:val="20"/>
              </w:rPr>
              <w:t>jf.</w:t>
            </w:r>
          </w:p>
          <w:p w:rsidR="00CF2B67" w:rsidRPr="00CF2B67" w:rsidRDefault="00CF2B67" w:rsidP="009623C5">
            <w:pPr>
              <w:spacing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9623C5">
              <w:rPr>
                <w:rFonts w:asciiTheme="majorHAnsi" w:hAnsiTheme="majorHAnsi"/>
                <w:color w:val="000000" w:themeColor="text1"/>
                <w:sz w:val="18"/>
              </w:rPr>
              <w:t>AGV-tilskudsbekendtgørelse</w:t>
            </w:r>
          </w:p>
        </w:tc>
        <w:tc>
          <w:tcPr>
            <w:tcW w:w="851" w:type="dxa"/>
            <w:vAlign w:val="center"/>
          </w:tcPr>
          <w:p w:rsidR="00B330FA" w:rsidRDefault="00B330FA" w:rsidP="00EF2C38">
            <w:pPr>
              <w:spacing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</w:rPr>
            </w:pPr>
            <w:r w:rsidRPr="007E6433">
              <w:rPr>
                <w:rFonts w:asciiTheme="majorHAnsi" w:hAnsiTheme="majorHAnsi"/>
                <w:b/>
                <w:color w:val="000000" w:themeColor="text1"/>
                <w:sz w:val="20"/>
              </w:rPr>
              <w:t>Antal</w:t>
            </w:r>
          </w:p>
          <w:p w:rsidR="00B330FA" w:rsidRPr="007E6433" w:rsidRDefault="00B330FA" w:rsidP="00EF2C38">
            <w:pPr>
              <w:spacing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</w:rPr>
            </w:pPr>
            <w:r w:rsidRPr="007E6433">
              <w:rPr>
                <w:rFonts w:asciiTheme="majorHAnsi" w:hAnsiTheme="majorHAnsi"/>
                <w:b/>
                <w:color w:val="000000" w:themeColor="text1"/>
                <w:sz w:val="20"/>
              </w:rPr>
              <w:t>elever</w:t>
            </w:r>
          </w:p>
        </w:tc>
        <w:tc>
          <w:tcPr>
            <w:tcW w:w="2409" w:type="dxa"/>
            <w:vAlign w:val="center"/>
          </w:tcPr>
          <w:p w:rsidR="00EF2C38" w:rsidRDefault="00EF2C38" w:rsidP="00EF2C38">
            <w:pPr>
              <w:pStyle w:val="Opstilling-punkttegn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t>Vedlagte d</w:t>
            </w:r>
            <w:r w:rsidR="00B330FA">
              <w:rPr>
                <w:rFonts w:asciiTheme="majorHAnsi" w:hAnsiTheme="majorHAnsi"/>
                <w:b/>
                <w:color w:val="000000" w:themeColor="text1"/>
                <w:sz w:val="20"/>
              </w:rPr>
              <w:t>okumentation</w:t>
            </w:r>
          </w:p>
          <w:p w:rsidR="00EF2C38" w:rsidRPr="00EF2C38" w:rsidRDefault="00EF2C38" w:rsidP="00F962CE">
            <w:pPr>
              <w:pStyle w:val="Opstilling-punkttegn"/>
              <w:numPr>
                <w:ilvl w:val="0"/>
                <w:numId w:val="0"/>
              </w:numPr>
              <w:spacing w:line="180" w:lineRule="exact"/>
              <w:ind w:left="-112" w:right="-102"/>
              <w:jc w:val="center"/>
              <w:rPr>
                <w:rFonts w:asciiTheme="majorHAnsi" w:hAnsiTheme="majorHAnsi" w:cstheme="majorHAnsi"/>
                <w:sz w:val="20"/>
              </w:rPr>
            </w:pPr>
            <w:r w:rsidRPr="00EF2C38">
              <w:rPr>
                <w:rFonts w:asciiTheme="majorHAnsi" w:hAnsiTheme="majorHAnsi" w:cstheme="majorHAnsi"/>
                <w:sz w:val="18"/>
              </w:rPr>
              <w:t>(Her skal det anføres, hvem dokumentationen vedrører ved at skrive ”elev 1”, ”elev 2” osv.)</w:t>
            </w:r>
          </w:p>
        </w:tc>
        <w:tc>
          <w:tcPr>
            <w:tcW w:w="4253" w:type="dxa"/>
            <w:vAlign w:val="center"/>
          </w:tcPr>
          <w:p w:rsidR="000C32DC" w:rsidRDefault="00B330FA" w:rsidP="00EF2C38">
            <w:pPr>
              <w:spacing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</w:rPr>
            </w:pPr>
            <w:r w:rsidRPr="007E6433">
              <w:rPr>
                <w:rFonts w:asciiTheme="majorHAnsi" w:hAnsiTheme="majorHAnsi"/>
                <w:b/>
                <w:color w:val="000000" w:themeColor="text1"/>
                <w:sz w:val="20"/>
              </w:rPr>
              <w:t>Dokumentationskrav</w:t>
            </w:r>
            <w:r w:rsidR="00F962CE">
              <w:rPr>
                <w:rFonts w:asciiTheme="majorHAnsi" w:hAnsiTheme="majorHAnsi"/>
                <w:b/>
                <w:color w:val="000000" w:themeColor="text1"/>
                <w:sz w:val="20"/>
              </w:rPr>
              <w:t xml:space="preserve"> </w:t>
            </w:r>
          </w:p>
          <w:p w:rsidR="00B330FA" w:rsidRPr="000C32DC" w:rsidRDefault="000C32DC" w:rsidP="008C48D3">
            <w:pPr>
              <w:spacing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8C48D3">
              <w:rPr>
                <w:rFonts w:asciiTheme="majorHAnsi" w:hAnsiTheme="majorHAnsi"/>
                <w:color w:val="000000" w:themeColor="text1"/>
                <w:sz w:val="18"/>
              </w:rPr>
              <w:t>(</w:t>
            </w:r>
            <w:r w:rsidR="008C48D3" w:rsidRPr="008C48D3">
              <w:rPr>
                <w:rFonts w:asciiTheme="majorHAnsi" w:hAnsiTheme="majorHAnsi"/>
                <w:color w:val="000000" w:themeColor="text1"/>
                <w:sz w:val="18"/>
              </w:rPr>
              <w:t>De nærmere regler fremgår af</w:t>
            </w:r>
            <w:r w:rsidRPr="008C48D3">
              <w:rPr>
                <w:rFonts w:asciiTheme="majorHAnsi" w:hAnsiTheme="majorHAnsi"/>
                <w:color w:val="000000" w:themeColor="text1"/>
                <w:sz w:val="18"/>
              </w:rPr>
              <w:t xml:space="preserve"> afsnit 8.5.2 i AGV-instruksen)</w:t>
            </w:r>
          </w:p>
        </w:tc>
      </w:tr>
      <w:tr w:rsidR="00023A0E" w:rsidRPr="007E6433" w:rsidTr="00575313">
        <w:trPr>
          <w:cantSplit/>
        </w:trPr>
        <w:tc>
          <w:tcPr>
            <w:tcW w:w="9918" w:type="dxa"/>
            <w:gridSpan w:val="4"/>
            <w:shd w:val="clear" w:color="auto" w:fill="F2F2F2" w:themeFill="background1" w:themeFillShade="F2"/>
            <w:vAlign w:val="center"/>
          </w:tcPr>
          <w:p w:rsidR="00023A0E" w:rsidRPr="00023A0E" w:rsidRDefault="00023A0E" w:rsidP="00023A0E">
            <w:pPr>
              <w:pStyle w:val="TableParagraph"/>
              <w:keepNext/>
              <w:widowControl w:val="0"/>
              <w:tabs>
                <w:tab w:val="left" w:pos="470"/>
              </w:tabs>
              <w:spacing w:before="60" w:after="60" w:line="240" w:lineRule="auto"/>
              <w:ind w:left="0"/>
              <w:rPr>
                <w:rFonts w:asciiTheme="majorHAnsi" w:eastAsia="Times New Roman" w:hAnsiTheme="majorHAnsi" w:cs="Times New Roman"/>
                <w:color w:val="FF0000"/>
                <w:sz w:val="20"/>
                <w:szCs w:val="24"/>
                <w:lang w:eastAsia="da-DK"/>
              </w:rPr>
            </w:pPr>
            <w:r w:rsidRPr="00023A0E">
              <w:rPr>
                <w:rFonts w:asciiTheme="majorHAnsi" w:hAnsiTheme="majorHAnsi"/>
                <w:sz w:val="20"/>
              </w:rPr>
              <w:t>Fravigelse begrundet i forholdende ved uddannelsesforløbets start</w:t>
            </w:r>
            <w:r>
              <w:rPr>
                <w:rFonts w:asciiTheme="majorHAnsi" w:hAnsiTheme="majorHAnsi"/>
                <w:sz w:val="20"/>
              </w:rPr>
              <w:t>:</w:t>
            </w:r>
          </w:p>
        </w:tc>
      </w:tr>
      <w:tr w:rsidR="00EF2C38" w:rsidRPr="007E6433" w:rsidTr="00575313">
        <w:trPr>
          <w:cantSplit/>
        </w:trPr>
        <w:tc>
          <w:tcPr>
            <w:tcW w:w="2405" w:type="dxa"/>
          </w:tcPr>
          <w:p w:rsidR="00B330FA" w:rsidRPr="007E6433" w:rsidRDefault="00B97A85" w:rsidP="00EF2C38">
            <w:pPr>
              <w:spacing w:before="60" w:after="60" w:line="240" w:lineRule="auto"/>
              <w:rPr>
                <w:rFonts w:asciiTheme="majorHAnsi" w:hAnsiTheme="majorHAnsi"/>
                <w:b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2"/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instrText xml:space="preserve"> FORMCHECKBOX </w:instrText>
            </w:r>
            <w:r w:rsidR="00DA2ECD">
              <w:rPr>
                <w:rFonts w:asciiTheme="majorHAnsi" w:hAnsiTheme="majorHAnsi"/>
                <w:b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end"/>
            </w:r>
            <w:bookmarkEnd w:id="4"/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t xml:space="preserve"> </w:t>
            </w:r>
            <w:r w:rsidR="00B330FA" w:rsidRPr="007E6433">
              <w:rPr>
                <w:rFonts w:asciiTheme="majorHAnsi" w:hAnsiTheme="majorHAnsi"/>
                <w:b/>
                <w:color w:val="000000" w:themeColor="text1"/>
                <w:sz w:val="20"/>
              </w:rPr>
              <w:t>§ 1</w:t>
            </w:r>
            <w:r w:rsidR="00680A62">
              <w:rPr>
                <w:rFonts w:asciiTheme="majorHAnsi" w:hAnsiTheme="majorHAnsi"/>
                <w:b/>
                <w:color w:val="000000" w:themeColor="text1"/>
                <w:sz w:val="20"/>
              </w:rPr>
              <w:t>0</w:t>
            </w:r>
            <w:r w:rsidR="00B330FA" w:rsidRPr="007E6433">
              <w:rPr>
                <w:rFonts w:asciiTheme="majorHAnsi" w:hAnsiTheme="majorHAnsi"/>
                <w:b/>
                <w:color w:val="000000" w:themeColor="text1"/>
                <w:sz w:val="20"/>
              </w:rPr>
              <w:t xml:space="preserve"> </w:t>
            </w:r>
          </w:p>
          <w:p w:rsidR="00B330FA" w:rsidRDefault="00B330FA" w:rsidP="00EF2C38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 w:rsidRPr="007E6433">
              <w:rPr>
                <w:rFonts w:asciiTheme="majorHAnsi" w:hAnsiTheme="majorHAnsi"/>
                <w:color w:val="000000" w:themeColor="text1"/>
                <w:sz w:val="20"/>
              </w:rPr>
              <w:t>(transporttid)</w:t>
            </w:r>
          </w:p>
          <w:p w:rsidR="00B330FA" w:rsidRPr="007E6433" w:rsidRDefault="00B330FA" w:rsidP="00EF2C38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B330FA" w:rsidRPr="00236778" w:rsidRDefault="00D16D78" w:rsidP="00DA2ECD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5" w:name="Tekst11"/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instrText xml:space="preserve"> FORMTEXT </w:instrTex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separate"/>
            </w:r>
            <w:r w:rsidR="00DA2ECD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 </w:t>
            </w:r>
            <w:r w:rsidR="00DA2ECD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 </w:t>
            </w:r>
            <w:r w:rsidR="00DA2ECD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 </w:t>
            </w:r>
            <w:r w:rsidR="00DA2ECD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 </w:t>
            </w:r>
            <w:r w:rsidR="00DA2ECD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end"/>
            </w:r>
            <w:bookmarkEnd w:id="5"/>
          </w:p>
        </w:tc>
        <w:tc>
          <w:tcPr>
            <w:tcW w:w="2409" w:type="dxa"/>
          </w:tcPr>
          <w:p w:rsidR="00B330FA" w:rsidRPr="00236778" w:rsidRDefault="00D16D78" w:rsidP="00B97A85">
            <w:pPr>
              <w:pStyle w:val="TableParagraph"/>
              <w:keepNext/>
              <w:widowControl w:val="0"/>
              <w:tabs>
                <w:tab w:val="left" w:pos="470"/>
              </w:tabs>
              <w:spacing w:before="60" w:after="60" w:line="240" w:lineRule="auto"/>
              <w:ind w:left="0" w:right="247"/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4"/>
                <w:lang w:eastAsia="da-DK"/>
              </w:rPr>
            </w:pPr>
            <w:r w:rsidRPr="00236778">
              <w:rPr>
                <w:rFonts w:cstheme="minorHAnsi"/>
                <w:b/>
                <w:color w:val="000000" w:themeColor="text1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36778">
              <w:rPr>
                <w:rFonts w:cstheme="minorHAnsi"/>
                <w:b/>
                <w:color w:val="000000" w:themeColor="text1"/>
                <w:sz w:val="20"/>
              </w:rPr>
              <w:instrText xml:space="preserve"> FORMTEXT </w:instrText>
            </w:r>
            <w:r w:rsidRPr="00236778">
              <w:rPr>
                <w:rFonts w:cstheme="minorHAnsi"/>
                <w:b/>
                <w:color w:val="000000" w:themeColor="text1"/>
                <w:sz w:val="20"/>
              </w:rPr>
            </w:r>
            <w:r w:rsidRPr="00236778">
              <w:rPr>
                <w:rFonts w:cstheme="minorHAnsi"/>
                <w:b/>
                <w:color w:val="000000" w:themeColor="text1"/>
                <w:sz w:val="20"/>
              </w:rPr>
              <w:fldChar w:fldCharType="separate"/>
            </w:r>
            <w:r w:rsidR="00B97A85">
              <w:rPr>
                <w:rFonts w:cstheme="minorHAnsi"/>
                <w:b/>
                <w:color w:val="000000" w:themeColor="text1"/>
                <w:sz w:val="20"/>
              </w:rPr>
              <w:t> </w:t>
            </w:r>
            <w:r w:rsidR="00B97A85">
              <w:rPr>
                <w:rFonts w:cstheme="minorHAnsi"/>
                <w:b/>
                <w:color w:val="000000" w:themeColor="text1"/>
                <w:sz w:val="20"/>
              </w:rPr>
              <w:t> </w:t>
            </w:r>
            <w:r w:rsidR="00B97A85">
              <w:rPr>
                <w:rFonts w:cstheme="minorHAnsi"/>
                <w:b/>
                <w:color w:val="000000" w:themeColor="text1"/>
                <w:sz w:val="20"/>
              </w:rPr>
              <w:t> </w:t>
            </w:r>
            <w:r w:rsidR="00B97A85">
              <w:rPr>
                <w:rFonts w:cstheme="minorHAnsi"/>
                <w:b/>
                <w:color w:val="000000" w:themeColor="text1"/>
                <w:sz w:val="20"/>
              </w:rPr>
              <w:t> </w:t>
            </w:r>
            <w:r w:rsidR="00B97A85">
              <w:rPr>
                <w:rFonts w:cstheme="minorHAnsi"/>
                <w:b/>
                <w:color w:val="000000" w:themeColor="text1"/>
                <w:sz w:val="20"/>
              </w:rPr>
              <w:t> </w:t>
            </w:r>
            <w:r w:rsidRPr="00236778">
              <w:rPr>
                <w:rFonts w:cstheme="minorHAnsi"/>
                <w:b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253" w:type="dxa"/>
          </w:tcPr>
          <w:p w:rsidR="00680A62" w:rsidRDefault="00B97A85" w:rsidP="00D02B46">
            <w:pPr>
              <w:pStyle w:val="TableParagraph"/>
              <w:keepNext/>
              <w:widowControl w:val="0"/>
              <w:tabs>
                <w:tab w:val="left" w:pos="470"/>
              </w:tabs>
              <w:spacing w:before="60" w:after="60" w:line="240" w:lineRule="auto"/>
              <w:ind w:left="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3"/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instrText xml:space="preserve"> FORMCHECKBOX </w:instrText>
            </w:r>
            <w:r w:rsidR="00A56CE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</w:r>
            <w:r w:rsidR="00A56CE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fldChar w:fldCharType="end"/>
            </w:r>
            <w:bookmarkEnd w:id="6"/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t xml:space="preserve"> </w:t>
            </w:r>
            <w:r w:rsidR="00B330FA" w:rsidRPr="007E643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t xml:space="preserve">Udskrift fra </w:t>
            </w:r>
            <w:r w:rsidR="00D02B4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t>rejseplanen af transporttid fra elevens bopæl</w:t>
            </w:r>
            <w:r w:rsidR="00B330FA" w:rsidRPr="007E643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t xml:space="preserve"> til </w:t>
            </w:r>
            <w:r w:rsidR="00D02B4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t xml:space="preserve">såvel </w:t>
            </w:r>
            <w:r w:rsidR="00B330FA" w:rsidRPr="007E643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t>den optagende institution</w:t>
            </w:r>
            <w:r w:rsidR="00D02B4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t>,</w:t>
            </w:r>
            <w:r w:rsidR="00B330FA" w:rsidRPr="007E643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t xml:space="preserve"> </w:t>
            </w:r>
            <w:r w:rsidR="00D02B4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t>som</w:t>
            </w:r>
            <w:r w:rsidR="00B330FA" w:rsidRPr="007E643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t xml:space="preserve"> til det nærmeste alternative udbudssted. </w:t>
            </w:r>
          </w:p>
          <w:p w:rsidR="00680A62" w:rsidRPr="00680A62" w:rsidRDefault="00680A62" w:rsidP="00680A62"/>
          <w:p w:rsidR="00680A62" w:rsidRPr="00680A62" w:rsidRDefault="00680A62" w:rsidP="00680A62"/>
          <w:p w:rsidR="00680A62" w:rsidRPr="00680A62" w:rsidRDefault="00680A62" w:rsidP="00680A62"/>
          <w:p w:rsidR="00680A62" w:rsidRPr="00680A62" w:rsidRDefault="00680A62" w:rsidP="00680A62"/>
          <w:p w:rsidR="00680A62" w:rsidRPr="00680A62" w:rsidRDefault="00680A62" w:rsidP="00680A62"/>
          <w:p w:rsidR="00680A62" w:rsidRPr="00680A62" w:rsidRDefault="00680A62" w:rsidP="00680A62"/>
          <w:p w:rsidR="00680A62" w:rsidRPr="00680A62" w:rsidRDefault="00680A62" w:rsidP="00680A62"/>
          <w:p w:rsidR="00680A62" w:rsidRPr="00680A62" w:rsidRDefault="00680A62" w:rsidP="00680A62"/>
          <w:p w:rsidR="00680A62" w:rsidRPr="00680A62" w:rsidRDefault="00680A62" w:rsidP="00680A62"/>
          <w:p w:rsidR="00680A62" w:rsidRPr="00680A62" w:rsidRDefault="00680A62" w:rsidP="00680A62"/>
          <w:p w:rsidR="00680A62" w:rsidRPr="00680A62" w:rsidRDefault="00680A62" w:rsidP="00680A62"/>
          <w:p w:rsidR="00680A62" w:rsidRPr="00680A62" w:rsidRDefault="00680A62" w:rsidP="00680A62"/>
          <w:p w:rsidR="00B330FA" w:rsidRPr="00680A62" w:rsidRDefault="00B330FA" w:rsidP="00680A62"/>
        </w:tc>
      </w:tr>
      <w:tr w:rsidR="00680A62" w:rsidRPr="007E6433" w:rsidTr="00575313">
        <w:trPr>
          <w:cantSplit/>
        </w:trPr>
        <w:tc>
          <w:tcPr>
            <w:tcW w:w="2405" w:type="dxa"/>
          </w:tcPr>
          <w:p w:rsidR="00680A62" w:rsidRPr="007E6433" w:rsidRDefault="00680A62" w:rsidP="00680A62">
            <w:pPr>
              <w:spacing w:before="60" w:after="60" w:line="240" w:lineRule="auto"/>
              <w:rPr>
                <w:rFonts w:asciiTheme="majorHAnsi" w:hAnsiTheme="majorHAnsi"/>
                <w:b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b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end"/>
            </w:r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t xml:space="preserve"> </w:t>
            </w:r>
            <w:r w:rsidRPr="007E6433">
              <w:rPr>
                <w:rFonts w:asciiTheme="majorHAnsi" w:hAnsiTheme="majorHAnsi"/>
                <w:b/>
                <w:color w:val="000000" w:themeColor="text1"/>
                <w:sz w:val="20"/>
              </w:rPr>
              <w:t>§ 1</w:t>
            </w:r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t>1</w:t>
            </w:r>
            <w:r w:rsidRPr="007E6433">
              <w:rPr>
                <w:rFonts w:asciiTheme="majorHAnsi" w:hAnsiTheme="majorHAnsi"/>
                <w:b/>
                <w:color w:val="000000" w:themeColor="text1"/>
                <w:sz w:val="20"/>
              </w:rPr>
              <w:t xml:space="preserve"> </w:t>
            </w:r>
          </w:p>
          <w:p w:rsidR="00680A62" w:rsidRDefault="00680A62" w:rsidP="00680A62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 w:rsidRPr="007E6433">
              <w:rPr>
                <w:rFonts w:asciiTheme="majorHAnsi" w:hAnsiTheme="majorHAnsi"/>
                <w:color w:val="000000" w:themeColor="text1"/>
                <w:sz w:val="20"/>
              </w:rPr>
              <w:t>(</w:t>
            </w:r>
            <w:r w:rsidRPr="00680A62">
              <w:rPr>
                <w:rFonts w:asciiTheme="majorHAnsi" w:hAnsiTheme="majorHAnsi"/>
                <w:color w:val="000000" w:themeColor="text1"/>
                <w:sz w:val="20"/>
              </w:rPr>
              <w:t>regionens elevfordeling</w:t>
            </w:r>
            <w:r w:rsidRPr="007E6433">
              <w:rPr>
                <w:rFonts w:asciiTheme="majorHAnsi" w:hAnsiTheme="majorHAnsi"/>
                <w:color w:val="000000" w:themeColor="text1"/>
                <w:sz w:val="20"/>
              </w:rPr>
              <w:t>)</w:t>
            </w:r>
          </w:p>
          <w:p w:rsidR="00680A62" w:rsidRPr="007E6433" w:rsidRDefault="00680A62" w:rsidP="00680A62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680A62" w:rsidRPr="00236778" w:rsidRDefault="00680A62" w:rsidP="00680A62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instrText xml:space="preserve"> FORMTEXT </w:instrTex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 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 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 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 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409" w:type="dxa"/>
          </w:tcPr>
          <w:p w:rsidR="00680A62" w:rsidRPr="00236778" w:rsidRDefault="00680A62" w:rsidP="00680A62">
            <w:pPr>
              <w:pStyle w:val="TableParagraph"/>
              <w:keepNext/>
              <w:widowControl w:val="0"/>
              <w:tabs>
                <w:tab w:val="left" w:pos="470"/>
              </w:tabs>
              <w:spacing w:before="60" w:after="60" w:line="240" w:lineRule="auto"/>
              <w:ind w:left="0" w:right="247"/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4"/>
                <w:lang w:eastAsia="da-DK"/>
              </w:rPr>
            </w:pPr>
            <w:r w:rsidRPr="00236778">
              <w:rPr>
                <w:rFonts w:cstheme="minorHAnsi"/>
                <w:b/>
                <w:color w:val="000000" w:themeColor="text1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36778">
              <w:rPr>
                <w:rFonts w:cstheme="minorHAnsi"/>
                <w:b/>
                <w:color w:val="000000" w:themeColor="text1"/>
                <w:sz w:val="20"/>
              </w:rPr>
              <w:instrText xml:space="preserve"> FORMTEXT </w:instrText>
            </w:r>
            <w:r w:rsidRPr="00236778">
              <w:rPr>
                <w:rFonts w:cstheme="minorHAnsi"/>
                <w:b/>
                <w:color w:val="000000" w:themeColor="text1"/>
                <w:sz w:val="20"/>
              </w:rPr>
            </w:r>
            <w:r w:rsidRPr="00236778">
              <w:rPr>
                <w:rFonts w:cstheme="minorHAnsi"/>
                <w:b/>
                <w:color w:val="000000" w:themeColor="text1"/>
                <w:sz w:val="20"/>
              </w:rPr>
              <w:fldChar w:fldCharType="separate"/>
            </w:r>
            <w:r>
              <w:rPr>
                <w:rFonts w:cstheme="minorHAnsi"/>
                <w:b/>
                <w:color w:val="000000" w:themeColor="text1"/>
                <w:sz w:val="20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20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20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20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20"/>
              </w:rPr>
              <w:t> </w:t>
            </w:r>
            <w:r w:rsidRPr="00236778">
              <w:rPr>
                <w:rFonts w:cstheme="minorHAnsi"/>
                <w:b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253" w:type="dxa"/>
          </w:tcPr>
          <w:p w:rsidR="00680A62" w:rsidRDefault="00680A62" w:rsidP="00680A62">
            <w:pPr>
              <w:pStyle w:val="TableParagraph"/>
              <w:keepNext/>
              <w:widowControl w:val="0"/>
              <w:tabs>
                <w:tab w:val="left" w:pos="470"/>
              </w:tabs>
              <w:spacing w:before="60" w:after="60" w:line="240" w:lineRule="auto"/>
              <w:ind w:left="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instrText xml:space="preserve"> FORMCHECKBOX </w:instrText>
            </w:r>
            <w:r w:rsidR="00A56CE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</w:r>
            <w:r w:rsidR="00A56CE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fldChar w:fldCharType="end"/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t xml:space="preserve"> Kopi af Regionsrådets elevfordeling</w:t>
            </w:r>
            <w:r w:rsidRPr="007E643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t xml:space="preserve">. </w:t>
            </w:r>
          </w:p>
          <w:p w:rsidR="00680A62" w:rsidRPr="00680A62" w:rsidRDefault="00680A62" w:rsidP="00680A62"/>
          <w:p w:rsidR="00680A62" w:rsidRPr="00680A62" w:rsidRDefault="00680A62" w:rsidP="00680A62"/>
          <w:p w:rsidR="00680A62" w:rsidRPr="00680A62" w:rsidRDefault="00680A62" w:rsidP="00680A62"/>
          <w:p w:rsidR="00680A62" w:rsidRPr="00680A62" w:rsidRDefault="00680A62" w:rsidP="00680A62"/>
          <w:p w:rsidR="00680A62" w:rsidRPr="00680A62" w:rsidRDefault="00680A62" w:rsidP="00680A62"/>
          <w:p w:rsidR="00680A62" w:rsidRPr="00680A62" w:rsidRDefault="00680A62" w:rsidP="00680A62"/>
          <w:p w:rsidR="00680A62" w:rsidRPr="00680A62" w:rsidRDefault="00680A62" w:rsidP="00680A62"/>
          <w:p w:rsidR="00680A62" w:rsidRPr="00680A62" w:rsidRDefault="00680A62" w:rsidP="00680A62"/>
          <w:p w:rsidR="00680A62" w:rsidRPr="00680A62" w:rsidRDefault="00680A62" w:rsidP="00680A62"/>
          <w:p w:rsidR="00680A62" w:rsidRPr="00680A62" w:rsidRDefault="00680A62" w:rsidP="00680A62"/>
          <w:p w:rsidR="00680A62" w:rsidRPr="00680A62" w:rsidRDefault="00680A62" w:rsidP="00680A62"/>
          <w:p w:rsidR="00680A62" w:rsidRPr="00680A62" w:rsidRDefault="00680A62" w:rsidP="00680A62"/>
          <w:p w:rsidR="00680A62" w:rsidRPr="00680A62" w:rsidRDefault="00680A62" w:rsidP="00680A62"/>
        </w:tc>
      </w:tr>
      <w:tr w:rsidR="00EF2C38" w:rsidRPr="007E6433" w:rsidTr="00575313">
        <w:trPr>
          <w:cantSplit/>
          <w:trHeight w:val="636"/>
        </w:trPr>
        <w:tc>
          <w:tcPr>
            <w:tcW w:w="2405" w:type="dxa"/>
          </w:tcPr>
          <w:p w:rsidR="00B330FA" w:rsidRDefault="00B97A85" w:rsidP="00EF2C38">
            <w:pPr>
              <w:spacing w:before="60" w:after="60" w:line="240" w:lineRule="auto"/>
              <w:rPr>
                <w:rFonts w:asciiTheme="majorHAnsi" w:hAnsiTheme="majorHAnsi"/>
                <w:b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4"/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b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end"/>
            </w:r>
            <w:bookmarkEnd w:id="7"/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t xml:space="preserve"> </w:t>
            </w:r>
            <w:r w:rsidR="00B330FA" w:rsidRPr="007E6433">
              <w:rPr>
                <w:rFonts w:asciiTheme="majorHAnsi" w:hAnsiTheme="majorHAnsi"/>
                <w:b/>
                <w:color w:val="000000" w:themeColor="text1"/>
                <w:sz w:val="20"/>
              </w:rPr>
              <w:t xml:space="preserve">§ 12 </w:t>
            </w:r>
          </w:p>
          <w:p w:rsidR="00B330FA" w:rsidRPr="007E6433" w:rsidRDefault="00B330FA" w:rsidP="00EF2C38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 w:rsidRPr="007E6433">
              <w:rPr>
                <w:rFonts w:asciiTheme="majorHAnsi" w:hAnsiTheme="majorHAnsi"/>
                <w:color w:val="000000" w:themeColor="text1"/>
                <w:sz w:val="20"/>
              </w:rPr>
              <w:t>(Regionsrådets afgørelse)</w:t>
            </w:r>
          </w:p>
        </w:tc>
        <w:tc>
          <w:tcPr>
            <w:tcW w:w="851" w:type="dxa"/>
          </w:tcPr>
          <w:p w:rsidR="00B330FA" w:rsidRPr="00236778" w:rsidRDefault="00D16D78" w:rsidP="00EF2C38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instrText xml:space="preserve"> FORMTEXT </w:instrTex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separate"/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409" w:type="dxa"/>
          </w:tcPr>
          <w:p w:rsidR="00B330FA" w:rsidRPr="00236778" w:rsidRDefault="00D16D78" w:rsidP="00EF2C38">
            <w:pPr>
              <w:spacing w:before="60" w:after="60" w:line="240" w:lineRule="auto"/>
              <w:rPr>
                <w:rFonts w:asciiTheme="majorHAnsi" w:hAnsiTheme="majorHAnsi"/>
                <w:b/>
                <w:color w:val="FF0000"/>
                <w:sz w:val="20"/>
              </w:rPr>
            </w:pP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instrText xml:space="preserve"> FORMTEXT </w:instrTex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separate"/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253" w:type="dxa"/>
          </w:tcPr>
          <w:p w:rsidR="00680A62" w:rsidRDefault="00B97A85" w:rsidP="00EF2C38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5"/>
            <w:r>
              <w:rPr>
                <w:rFonts w:asciiTheme="majorHAnsi" w:hAnsiTheme="majorHAnsi"/>
                <w:color w:val="000000" w:themeColor="text1"/>
                <w:sz w:val="20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end"/>
            </w:r>
            <w:bookmarkEnd w:id="8"/>
            <w:r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r w:rsidR="00B330FA" w:rsidRPr="007E6433">
              <w:rPr>
                <w:rFonts w:asciiTheme="majorHAnsi" w:hAnsiTheme="majorHAnsi"/>
                <w:color w:val="000000" w:themeColor="text1"/>
                <w:sz w:val="20"/>
              </w:rPr>
              <w:t>Kopi af regionsrådets afgørelse.</w:t>
            </w:r>
          </w:p>
          <w:p w:rsidR="00680A62" w:rsidRPr="00680A62" w:rsidRDefault="00680A62" w:rsidP="00680A62">
            <w:pPr>
              <w:rPr>
                <w:rFonts w:asciiTheme="majorHAnsi" w:hAnsiTheme="majorHAnsi"/>
                <w:sz w:val="20"/>
              </w:rPr>
            </w:pPr>
          </w:p>
          <w:p w:rsidR="00680A62" w:rsidRPr="00680A62" w:rsidRDefault="00680A62" w:rsidP="00680A62">
            <w:pPr>
              <w:rPr>
                <w:rFonts w:asciiTheme="majorHAnsi" w:hAnsiTheme="majorHAnsi"/>
                <w:sz w:val="20"/>
              </w:rPr>
            </w:pPr>
          </w:p>
          <w:p w:rsidR="00680A62" w:rsidRPr="00680A62" w:rsidRDefault="00680A62" w:rsidP="00680A62">
            <w:pPr>
              <w:rPr>
                <w:rFonts w:asciiTheme="majorHAnsi" w:hAnsiTheme="majorHAnsi"/>
                <w:sz w:val="20"/>
              </w:rPr>
            </w:pPr>
          </w:p>
          <w:p w:rsidR="00680A62" w:rsidRPr="00680A62" w:rsidRDefault="00680A62" w:rsidP="00680A62">
            <w:pPr>
              <w:rPr>
                <w:rFonts w:asciiTheme="majorHAnsi" w:hAnsiTheme="majorHAnsi"/>
                <w:sz w:val="20"/>
              </w:rPr>
            </w:pPr>
          </w:p>
          <w:p w:rsidR="00680A62" w:rsidRPr="00680A62" w:rsidRDefault="00680A62" w:rsidP="00680A62">
            <w:pPr>
              <w:rPr>
                <w:rFonts w:asciiTheme="majorHAnsi" w:hAnsiTheme="majorHAnsi"/>
                <w:sz w:val="20"/>
              </w:rPr>
            </w:pPr>
          </w:p>
          <w:p w:rsidR="00680A62" w:rsidRPr="00680A62" w:rsidRDefault="00680A62" w:rsidP="00680A62">
            <w:pPr>
              <w:rPr>
                <w:rFonts w:asciiTheme="majorHAnsi" w:hAnsiTheme="majorHAnsi"/>
                <w:sz w:val="20"/>
              </w:rPr>
            </w:pPr>
          </w:p>
          <w:p w:rsidR="00680A62" w:rsidRPr="00680A62" w:rsidRDefault="00680A62" w:rsidP="00680A62">
            <w:pPr>
              <w:rPr>
                <w:rFonts w:asciiTheme="majorHAnsi" w:hAnsiTheme="majorHAnsi"/>
                <w:sz w:val="20"/>
              </w:rPr>
            </w:pPr>
          </w:p>
          <w:p w:rsidR="00680A62" w:rsidRPr="00680A62" w:rsidRDefault="00680A62" w:rsidP="00680A62">
            <w:pPr>
              <w:rPr>
                <w:rFonts w:asciiTheme="majorHAnsi" w:hAnsiTheme="majorHAnsi"/>
                <w:sz w:val="20"/>
              </w:rPr>
            </w:pPr>
          </w:p>
          <w:p w:rsidR="00680A62" w:rsidRPr="00680A62" w:rsidRDefault="00680A62" w:rsidP="00680A62">
            <w:pPr>
              <w:rPr>
                <w:rFonts w:asciiTheme="majorHAnsi" w:hAnsiTheme="majorHAnsi"/>
                <w:sz w:val="20"/>
              </w:rPr>
            </w:pPr>
          </w:p>
          <w:p w:rsidR="00680A62" w:rsidRPr="00680A62" w:rsidRDefault="00680A62" w:rsidP="00680A62">
            <w:pPr>
              <w:rPr>
                <w:rFonts w:asciiTheme="majorHAnsi" w:hAnsiTheme="majorHAnsi"/>
                <w:sz w:val="20"/>
              </w:rPr>
            </w:pPr>
          </w:p>
          <w:p w:rsidR="00B330FA" w:rsidRPr="00680A62" w:rsidRDefault="00B330FA" w:rsidP="00680A62">
            <w:pPr>
              <w:rPr>
                <w:rFonts w:asciiTheme="majorHAnsi" w:hAnsiTheme="majorHAnsi"/>
                <w:sz w:val="20"/>
              </w:rPr>
            </w:pPr>
          </w:p>
        </w:tc>
      </w:tr>
      <w:tr w:rsidR="00023A0E" w:rsidRPr="007E6433" w:rsidTr="00575313">
        <w:trPr>
          <w:cantSplit/>
        </w:trPr>
        <w:tc>
          <w:tcPr>
            <w:tcW w:w="9918" w:type="dxa"/>
            <w:gridSpan w:val="4"/>
            <w:shd w:val="clear" w:color="auto" w:fill="F2F2F2" w:themeFill="background1" w:themeFillShade="F2"/>
            <w:vAlign w:val="center"/>
          </w:tcPr>
          <w:p w:rsidR="00023A0E" w:rsidRDefault="00023A0E" w:rsidP="00023A0E">
            <w:pPr>
              <w:pStyle w:val="TableParagraph"/>
              <w:keepNext/>
              <w:widowControl w:val="0"/>
              <w:tabs>
                <w:tab w:val="left" w:pos="470"/>
                <w:tab w:val="left" w:pos="471"/>
              </w:tabs>
              <w:spacing w:before="60" w:after="60" w:line="240" w:lineRule="auto"/>
              <w:ind w:left="0"/>
              <w:rPr>
                <w:rFonts w:asciiTheme="majorHAnsi" w:eastAsia="Times New Roman" w:hAnsiTheme="majorHAnsi" w:cs="Times New Roman"/>
                <w:color w:val="FF0000"/>
                <w:sz w:val="20"/>
                <w:szCs w:val="24"/>
                <w:lang w:eastAsia="da-DK"/>
              </w:rPr>
            </w:pPr>
            <w:r w:rsidRPr="00023A0E">
              <w:rPr>
                <w:rFonts w:asciiTheme="majorHAnsi" w:hAnsiTheme="majorHAnsi"/>
                <w:sz w:val="20"/>
              </w:rPr>
              <w:t>Fr</w:t>
            </w:r>
            <w:r>
              <w:rPr>
                <w:rFonts w:asciiTheme="majorHAnsi" w:hAnsiTheme="majorHAnsi"/>
                <w:sz w:val="20"/>
              </w:rPr>
              <w:t xml:space="preserve">avigelse </w:t>
            </w:r>
            <w:r w:rsidRPr="00023A0E">
              <w:rPr>
                <w:rFonts w:asciiTheme="majorHAnsi" w:hAnsiTheme="majorHAnsi"/>
                <w:sz w:val="20"/>
              </w:rPr>
              <w:t>under uddannelsesforløbet</w:t>
            </w:r>
            <w:r>
              <w:rPr>
                <w:rFonts w:asciiTheme="majorHAnsi" w:hAnsiTheme="majorHAnsi"/>
                <w:sz w:val="20"/>
              </w:rPr>
              <w:t>:</w:t>
            </w:r>
          </w:p>
        </w:tc>
      </w:tr>
      <w:tr w:rsidR="00EF2C38" w:rsidRPr="007E6433" w:rsidTr="00575313">
        <w:trPr>
          <w:cantSplit/>
        </w:trPr>
        <w:tc>
          <w:tcPr>
            <w:tcW w:w="2405" w:type="dxa"/>
          </w:tcPr>
          <w:p w:rsidR="00B330FA" w:rsidRPr="007E6433" w:rsidRDefault="00B97A85" w:rsidP="00EF2C38">
            <w:pPr>
              <w:spacing w:before="60" w:after="60" w:line="240" w:lineRule="auto"/>
              <w:rPr>
                <w:rFonts w:asciiTheme="majorHAnsi" w:hAnsiTheme="majorHAnsi"/>
                <w:b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6"/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b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end"/>
            </w:r>
            <w:bookmarkEnd w:id="9"/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t xml:space="preserve"> </w:t>
            </w:r>
            <w:r w:rsidR="00B330FA" w:rsidRPr="007E6433">
              <w:rPr>
                <w:rFonts w:asciiTheme="majorHAnsi" w:hAnsiTheme="majorHAnsi"/>
                <w:b/>
                <w:color w:val="000000" w:themeColor="text1"/>
                <w:sz w:val="20"/>
              </w:rPr>
              <w:t>§ 13, stk. 1, nr. 1</w:t>
            </w:r>
          </w:p>
          <w:p w:rsidR="00B330FA" w:rsidRDefault="00B330FA" w:rsidP="00EF2C38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 w:rsidRPr="007E6433">
              <w:rPr>
                <w:rFonts w:asciiTheme="majorHAnsi" w:hAnsiTheme="majorHAnsi"/>
                <w:color w:val="000000" w:themeColor="text1"/>
                <w:sz w:val="20"/>
              </w:rPr>
              <w:t>(transporttid)</w:t>
            </w:r>
          </w:p>
          <w:p w:rsidR="00B330FA" w:rsidRPr="007E6433" w:rsidRDefault="00B330FA" w:rsidP="00EF2C38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B330FA" w:rsidRPr="00236778" w:rsidRDefault="00D16D78" w:rsidP="00EF2C38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instrText xml:space="preserve"> FORMTEXT </w:instrTex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separate"/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409" w:type="dxa"/>
          </w:tcPr>
          <w:p w:rsidR="00B330FA" w:rsidRPr="00236778" w:rsidRDefault="00D16D78" w:rsidP="00EF2C38">
            <w:pPr>
              <w:pStyle w:val="TableParagraph"/>
              <w:keepNext/>
              <w:widowControl w:val="0"/>
              <w:tabs>
                <w:tab w:val="left" w:pos="470"/>
                <w:tab w:val="left" w:pos="471"/>
              </w:tabs>
              <w:spacing w:before="60" w:after="60" w:line="240" w:lineRule="auto"/>
              <w:ind w:left="0" w:right="562"/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4"/>
                <w:lang w:eastAsia="da-DK"/>
              </w:rPr>
            </w:pPr>
            <w:r w:rsidRPr="00236778">
              <w:rPr>
                <w:rFonts w:cstheme="minorHAnsi"/>
                <w:b/>
                <w:color w:val="000000" w:themeColor="text1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36778">
              <w:rPr>
                <w:rFonts w:cstheme="minorHAnsi"/>
                <w:b/>
                <w:color w:val="000000" w:themeColor="text1"/>
                <w:sz w:val="20"/>
              </w:rPr>
              <w:instrText xml:space="preserve"> FORMTEXT </w:instrText>
            </w:r>
            <w:r w:rsidRPr="00236778">
              <w:rPr>
                <w:rFonts w:cstheme="minorHAnsi"/>
                <w:b/>
                <w:color w:val="000000" w:themeColor="text1"/>
                <w:sz w:val="20"/>
              </w:rPr>
            </w:r>
            <w:r w:rsidRPr="00236778">
              <w:rPr>
                <w:rFonts w:cstheme="minorHAnsi"/>
                <w:b/>
                <w:color w:val="000000" w:themeColor="text1"/>
                <w:sz w:val="20"/>
              </w:rPr>
              <w:fldChar w:fldCharType="separate"/>
            </w:r>
            <w:r w:rsidRPr="00236778">
              <w:rPr>
                <w:rFonts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cstheme="minorHAnsi"/>
                <w:b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253" w:type="dxa"/>
          </w:tcPr>
          <w:p w:rsidR="00B330FA" w:rsidRPr="007E6433" w:rsidRDefault="00B97A85" w:rsidP="00EF2C38">
            <w:pPr>
              <w:pStyle w:val="TableParagraph"/>
              <w:keepNext/>
              <w:widowControl w:val="0"/>
              <w:tabs>
                <w:tab w:val="left" w:pos="470"/>
                <w:tab w:val="left" w:pos="471"/>
              </w:tabs>
              <w:spacing w:before="60" w:after="60" w:line="240" w:lineRule="auto"/>
              <w:ind w:left="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7"/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instrText xml:space="preserve"> FORMCHECKBOX </w:instrText>
            </w:r>
            <w:r w:rsidR="00A56CE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</w:r>
            <w:r w:rsidR="00A56CE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fldChar w:fldCharType="end"/>
            </w:r>
            <w:bookmarkEnd w:id="10"/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t xml:space="preserve"> </w:t>
            </w:r>
            <w:r w:rsidR="00B330FA" w:rsidRPr="007E643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t>Kopi af optagelsesbrevet fra den anden institution. Hvis skiftet sker efter start på studieretning, skal der endvidere foreligge oplysninger om den ønskede studieretning/</w:t>
            </w:r>
            <w:r w:rsidR="00EF2C38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t xml:space="preserve"> </w:t>
            </w:r>
            <w:r w:rsidR="00B330FA" w:rsidRPr="007E643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t>realiserede studieretning.</w:t>
            </w:r>
          </w:p>
          <w:p w:rsidR="00B330FA" w:rsidRPr="007E6433" w:rsidRDefault="00B97A85" w:rsidP="00EF2C38">
            <w:pPr>
              <w:pStyle w:val="TableParagraph"/>
              <w:keepNext/>
              <w:widowControl w:val="0"/>
              <w:tabs>
                <w:tab w:val="left" w:pos="469"/>
                <w:tab w:val="left" w:pos="470"/>
              </w:tabs>
              <w:spacing w:before="60" w:after="60" w:line="240" w:lineRule="auto"/>
              <w:ind w:left="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8"/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instrText xml:space="preserve"> FORMCHECKBOX </w:instrText>
            </w:r>
            <w:r w:rsidR="00A56CE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</w:r>
            <w:r w:rsidR="00A56CE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fldChar w:fldCharType="end"/>
            </w:r>
            <w:bookmarkEnd w:id="11"/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t xml:space="preserve"> </w:t>
            </w:r>
            <w:r w:rsidR="00B330FA" w:rsidRPr="007E643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t>Kopi af optagelsesbrev fra institutionen med angivelse af studieretning.</w:t>
            </w:r>
          </w:p>
          <w:p w:rsidR="00B330FA" w:rsidRPr="007E6433" w:rsidRDefault="00B97A85" w:rsidP="00D02B46">
            <w:pPr>
              <w:pStyle w:val="TableParagraph"/>
              <w:keepNext/>
              <w:widowControl w:val="0"/>
              <w:tabs>
                <w:tab w:val="left" w:pos="469"/>
                <w:tab w:val="left" w:pos="470"/>
              </w:tabs>
              <w:spacing w:before="60" w:after="60" w:line="240" w:lineRule="auto"/>
              <w:ind w:left="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9"/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instrText xml:space="preserve"> FORMCHECKBOX </w:instrText>
            </w:r>
            <w:r w:rsidR="00A56CE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</w:r>
            <w:r w:rsidR="00A56CE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fldChar w:fldCharType="end"/>
            </w:r>
            <w:bookmarkEnd w:id="12"/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t xml:space="preserve"> </w:t>
            </w:r>
            <w:r w:rsidR="00B330FA" w:rsidRPr="007E643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t xml:space="preserve">Udskrift fra </w:t>
            </w:r>
            <w:r w:rsidR="00D02B4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t>rejseplanen</w:t>
            </w:r>
            <w:r w:rsidR="00B330FA" w:rsidRPr="007E643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t xml:space="preserve"> af transporttiden fra elevens </w:t>
            </w:r>
            <w:r w:rsidR="00D02B4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t>bopæl</w:t>
            </w:r>
            <w:r w:rsidR="00B330FA" w:rsidRPr="007E643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t xml:space="preserve"> </w:t>
            </w:r>
            <w:r w:rsidR="00B330FA" w:rsidRPr="007E6433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4"/>
                <w:lang w:eastAsia="da-DK"/>
              </w:rPr>
              <w:t>i</w:t>
            </w:r>
            <w:r w:rsidR="00B330FA" w:rsidRPr="007E643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t xml:space="preserve"> </w:t>
            </w:r>
            <w:r w:rsidR="00B330FA" w:rsidRPr="007E6433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4"/>
                <w:lang w:eastAsia="da-DK"/>
              </w:rPr>
              <w:t>landsdelen</w:t>
            </w:r>
            <w:r w:rsidR="00023A0E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t xml:space="preserve"> til </w:t>
            </w:r>
            <w:r w:rsidR="00D02B4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t xml:space="preserve">såvel </w:t>
            </w:r>
            <w:r w:rsidR="00023A0E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t>den optagende institution</w:t>
            </w:r>
            <w:r w:rsidR="00D02B4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t xml:space="preserve">, som </w:t>
            </w:r>
            <w:r w:rsidR="00B330FA" w:rsidRPr="007E643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4"/>
                <w:lang w:eastAsia="da-DK"/>
              </w:rPr>
              <w:t>til det nærmeste alternativ institution.</w:t>
            </w:r>
          </w:p>
        </w:tc>
      </w:tr>
      <w:tr w:rsidR="00EF2C38" w:rsidRPr="007E6433" w:rsidTr="00575313">
        <w:trPr>
          <w:cantSplit/>
        </w:trPr>
        <w:tc>
          <w:tcPr>
            <w:tcW w:w="2405" w:type="dxa"/>
          </w:tcPr>
          <w:p w:rsidR="00B330FA" w:rsidRDefault="00B97A85" w:rsidP="00EF2C38">
            <w:pPr>
              <w:spacing w:before="60" w:after="60" w:line="240" w:lineRule="auto"/>
              <w:rPr>
                <w:rFonts w:asciiTheme="majorHAnsi" w:hAnsiTheme="majorHAnsi"/>
                <w:b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10"/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b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end"/>
            </w:r>
            <w:bookmarkEnd w:id="13"/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t xml:space="preserve"> </w:t>
            </w:r>
            <w:r w:rsidR="00B330FA" w:rsidRPr="007E6433">
              <w:rPr>
                <w:rFonts w:asciiTheme="majorHAnsi" w:hAnsiTheme="majorHAnsi"/>
                <w:b/>
                <w:color w:val="000000" w:themeColor="text1"/>
                <w:sz w:val="20"/>
              </w:rPr>
              <w:t>§ 13, stk. 1, nr. 2</w:t>
            </w:r>
          </w:p>
          <w:p w:rsidR="00B330FA" w:rsidRDefault="00B330FA" w:rsidP="00EF2C38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 w:rsidRPr="00B330FA">
              <w:rPr>
                <w:rFonts w:asciiTheme="majorHAnsi" w:hAnsiTheme="majorHAnsi"/>
                <w:color w:val="000000" w:themeColor="text1"/>
                <w:sz w:val="20"/>
              </w:rPr>
              <w:t>(tilflytter)</w:t>
            </w:r>
          </w:p>
          <w:p w:rsidR="00B330FA" w:rsidRPr="007E6433" w:rsidRDefault="00B330FA" w:rsidP="00EF2C38">
            <w:pPr>
              <w:spacing w:before="60" w:after="60" w:line="240" w:lineRule="auto"/>
              <w:rPr>
                <w:rFonts w:asciiTheme="majorHAnsi" w:hAnsiTheme="majorHAnsi"/>
                <w:b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B330FA" w:rsidRPr="00236778" w:rsidRDefault="00D16D78" w:rsidP="00EF2C38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instrText xml:space="preserve"> FORMTEXT </w:instrTex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separate"/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409" w:type="dxa"/>
          </w:tcPr>
          <w:p w:rsidR="00B330FA" w:rsidRPr="00236778" w:rsidRDefault="00D16D78" w:rsidP="00B97A85">
            <w:pPr>
              <w:spacing w:before="60" w:after="60" w:line="240" w:lineRule="auto"/>
              <w:rPr>
                <w:rFonts w:asciiTheme="majorHAnsi" w:hAnsiTheme="majorHAnsi"/>
                <w:b/>
                <w:color w:val="FF0000"/>
                <w:sz w:val="20"/>
              </w:rPr>
            </w:pP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instrText xml:space="preserve"> FORMTEXT </w:instrTex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separate"/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end"/>
            </w:r>
            <w:r w:rsidR="00B97A85">
              <w:rPr>
                <w:rFonts w:asciiTheme="majorHAnsi" w:hAnsiTheme="majorHAnsi"/>
                <w:color w:val="FF0000"/>
                <w:sz w:val="20"/>
              </w:rPr>
              <w:t xml:space="preserve"> </w:t>
            </w:r>
          </w:p>
        </w:tc>
        <w:tc>
          <w:tcPr>
            <w:tcW w:w="4253" w:type="dxa"/>
          </w:tcPr>
          <w:p w:rsidR="00B330FA" w:rsidRPr="007E6433" w:rsidRDefault="00B97A85" w:rsidP="00EF2C38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11"/>
            <w:r>
              <w:rPr>
                <w:rFonts w:asciiTheme="majorHAnsi" w:hAnsiTheme="majorHAnsi"/>
                <w:color w:val="000000" w:themeColor="text1"/>
                <w:sz w:val="20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end"/>
            </w:r>
            <w:bookmarkEnd w:id="14"/>
            <w:r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r w:rsidR="00B330FA" w:rsidRPr="007E6433">
              <w:rPr>
                <w:rFonts w:asciiTheme="majorHAnsi" w:hAnsiTheme="majorHAnsi"/>
                <w:color w:val="000000" w:themeColor="text1"/>
                <w:sz w:val="20"/>
              </w:rPr>
              <w:t>Kopi af optagelsesbrevet fra den anden institution.</w:t>
            </w:r>
          </w:p>
          <w:p w:rsidR="00B330FA" w:rsidRPr="007E6433" w:rsidRDefault="00B97A85" w:rsidP="00EF2C38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12"/>
            <w:r>
              <w:rPr>
                <w:rFonts w:asciiTheme="majorHAnsi" w:hAnsiTheme="majorHAnsi"/>
                <w:color w:val="000000" w:themeColor="text1"/>
                <w:sz w:val="20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end"/>
            </w:r>
            <w:bookmarkEnd w:id="15"/>
            <w:r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r w:rsidR="00B330FA" w:rsidRPr="007E6433">
              <w:rPr>
                <w:rFonts w:asciiTheme="majorHAnsi" w:hAnsiTheme="majorHAnsi"/>
                <w:color w:val="000000" w:themeColor="text1"/>
                <w:sz w:val="20"/>
              </w:rPr>
              <w:t>Kopi af optagelsesbrev fra institutionen.</w:t>
            </w:r>
          </w:p>
          <w:p w:rsidR="00B330FA" w:rsidRDefault="00B97A85" w:rsidP="00EF2C38">
            <w:pPr>
              <w:spacing w:before="60" w:after="60" w:line="240" w:lineRule="auto"/>
              <w:rPr>
                <w:rFonts w:asciiTheme="majorHAnsi" w:hAnsiTheme="majorHAnsi"/>
                <w:b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13"/>
            <w:r>
              <w:rPr>
                <w:rFonts w:asciiTheme="majorHAnsi" w:hAnsiTheme="majorHAnsi"/>
                <w:color w:val="000000" w:themeColor="text1"/>
                <w:sz w:val="20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end"/>
            </w:r>
            <w:bookmarkEnd w:id="16"/>
            <w:r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r w:rsidR="00B330FA" w:rsidRPr="007E6433">
              <w:rPr>
                <w:rFonts w:asciiTheme="majorHAnsi" w:hAnsiTheme="majorHAnsi"/>
                <w:color w:val="000000" w:themeColor="text1"/>
                <w:sz w:val="20"/>
              </w:rPr>
              <w:t xml:space="preserve">Dokumentation for, at den særlige studieretning alene udbydes af institutionen i den pågældende </w:t>
            </w:r>
            <w:r w:rsidR="00B330FA" w:rsidRPr="00023A0E">
              <w:rPr>
                <w:rFonts w:asciiTheme="majorHAnsi" w:hAnsiTheme="majorHAnsi"/>
                <w:b/>
                <w:color w:val="000000" w:themeColor="text1"/>
                <w:sz w:val="20"/>
              </w:rPr>
              <w:t>landsdel.</w:t>
            </w:r>
          </w:p>
          <w:p w:rsidR="00596EA4" w:rsidRPr="007E6433" w:rsidRDefault="00596EA4" w:rsidP="008D4BAB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 w:rsidRPr="00BB28E5">
              <w:rPr>
                <w:rFonts w:asciiTheme="majorHAnsi" w:hAnsiTheme="majorHAnsi"/>
                <w:b/>
                <w:color w:val="000000" w:themeColor="text1"/>
                <w:sz w:val="20"/>
              </w:rPr>
              <w:t>Bemærk</w:t>
            </w:r>
            <w:r w:rsidR="008D4BAB">
              <w:rPr>
                <w:rFonts w:asciiTheme="majorHAnsi" w:hAnsiTheme="majorHAnsi"/>
                <w:b/>
                <w:color w:val="000000" w:themeColor="text1"/>
                <w:sz w:val="20"/>
              </w:rPr>
              <w:t>:</w:t>
            </w:r>
            <w:r w:rsidRPr="00BB28E5">
              <w:rPr>
                <w:rFonts w:asciiTheme="majorHAnsi" w:hAnsiTheme="majorHAnsi"/>
                <w:color w:val="000000" w:themeColor="text1"/>
                <w:sz w:val="20"/>
              </w:rPr>
              <w:t xml:space="preserve"> Pre-IB er</w:t>
            </w:r>
            <w:r w:rsidR="008D4BAB">
              <w:rPr>
                <w:rFonts w:asciiTheme="majorHAnsi" w:hAnsiTheme="majorHAnsi"/>
                <w:color w:val="000000" w:themeColor="text1"/>
                <w:sz w:val="20"/>
              </w:rPr>
              <w:t xml:space="preserve"> ikke</w:t>
            </w:r>
            <w:r w:rsidRPr="00BB28E5">
              <w:rPr>
                <w:rFonts w:asciiTheme="majorHAnsi" w:hAnsiTheme="majorHAnsi"/>
                <w:color w:val="000000" w:themeColor="text1"/>
                <w:sz w:val="20"/>
              </w:rPr>
              <w:t xml:space="preserve"> en studieretning.</w:t>
            </w:r>
          </w:p>
        </w:tc>
      </w:tr>
      <w:tr w:rsidR="00EF2C38" w:rsidRPr="007E6433" w:rsidTr="00575313">
        <w:trPr>
          <w:cantSplit/>
        </w:trPr>
        <w:tc>
          <w:tcPr>
            <w:tcW w:w="2405" w:type="dxa"/>
          </w:tcPr>
          <w:p w:rsidR="00B330FA" w:rsidRPr="007E6433" w:rsidRDefault="00B97A85" w:rsidP="00EF2C38">
            <w:pPr>
              <w:spacing w:before="60" w:after="60" w:line="240" w:lineRule="auto"/>
              <w:rPr>
                <w:rFonts w:asciiTheme="majorHAnsi" w:hAnsiTheme="majorHAnsi"/>
                <w:b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14"/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b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end"/>
            </w:r>
            <w:bookmarkEnd w:id="17"/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t xml:space="preserve"> </w:t>
            </w:r>
            <w:r w:rsidR="00B330FA" w:rsidRPr="007E6433">
              <w:rPr>
                <w:rFonts w:asciiTheme="majorHAnsi" w:hAnsiTheme="majorHAnsi"/>
                <w:b/>
                <w:color w:val="000000" w:themeColor="text1"/>
                <w:sz w:val="20"/>
              </w:rPr>
              <w:t>§ 13, stk. 1, nr. 3</w:t>
            </w:r>
          </w:p>
          <w:p w:rsidR="00B330FA" w:rsidRDefault="00B330FA" w:rsidP="00EF2C38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 w:rsidRPr="007E6433">
              <w:rPr>
                <w:rFonts w:asciiTheme="majorHAnsi" w:hAnsiTheme="majorHAnsi"/>
                <w:color w:val="000000" w:themeColor="text1"/>
                <w:sz w:val="20"/>
              </w:rPr>
              <w:t>(udveksling</w:t>
            </w:r>
            <w:r w:rsidR="00596EA4">
              <w:rPr>
                <w:rFonts w:asciiTheme="majorHAnsi" w:hAnsiTheme="majorHAnsi"/>
                <w:color w:val="000000" w:themeColor="text1"/>
                <w:sz w:val="20"/>
              </w:rPr>
              <w:t>selev</w:t>
            </w:r>
            <w:r w:rsidRPr="007E6433">
              <w:rPr>
                <w:rFonts w:asciiTheme="majorHAnsi" w:hAnsiTheme="majorHAnsi"/>
                <w:color w:val="000000" w:themeColor="text1"/>
                <w:sz w:val="20"/>
              </w:rPr>
              <w:t>)</w:t>
            </w:r>
          </w:p>
          <w:p w:rsidR="00B330FA" w:rsidRPr="007E6433" w:rsidRDefault="00B330FA" w:rsidP="00EF2C38">
            <w:pPr>
              <w:spacing w:before="60" w:after="60" w:line="240" w:lineRule="auto"/>
              <w:rPr>
                <w:rFonts w:asciiTheme="majorHAnsi" w:hAnsiTheme="majorHAnsi"/>
                <w:b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B330FA" w:rsidRPr="00236778" w:rsidRDefault="00D16D78" w:rsidP="00EF2C38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instrText xml:space="preserve"> FORMTEXT </w:instrTex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separate"/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409" w:type="dxa"/>
          </w:tcPr>
          <w:p w:rsidR="00B330FA" w:rsidRPr="00236778" w:rsidRDefault="00D16D78" w:rsidP="00EF2C38">
            <w:pPr>
              <w:spacing w:before="60" w:after="60" w:line="240" w:lineRule="auto"/>
              <w:rPr>
                <w:rFonts w:asciiTheme="majorHAnsi" w:hAnsiTheme="majorHAnsi"/>
                <w:b/>
                <w:color w:val="FF0000"/>
                <w:sz w:val="20"/>
              </w:rPr>
            </w:pP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instrText xml:space="preserve"> FORMTEXT </w:instrTex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separate"/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253" w:type="dxa"/>
          </w:tcPr>
          <w:p w:rsidR="00B330FA" w:rsidRPr="007E6433" w:rsidRDefault="00B97A85" w:rsidP="00EF2C38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15"/>
            <w:r>
              <w:rPr>
                <w:rFonts w:asciiTheme="majorHAnsi" w:hAnsiTheme="majorHAnsi"/>
                <w:color w:val="000000" w:themeColor="text1"/>
                <w:sz w:val="20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end"/>
            </w:r>
            <w:bookmarkEnd w:id="18"/>
            <w:r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r w:rsidR="00B330FA" w:rsidRPr="007E6433">
              <w:rPr>
                <w:rFonts w:asciiTheme="majorHAnsi" w:hAnsiTheme="majorHAnsi"/>
                <w:color w:val="000000" w:themeColor="text1"/>
                <w:sz w:val="20"/>
              </w:rPr>
              <w:t xml:space="preserve">Kopi af den daterede </w:t>
            </w:r>
            <w:r w:rsidR="00B330FA" w:rsidRPr="00023A0E">
              <w:rPr>
                <w:rFonts w:asciiTheme="majorHAnsi" w:hAnsiTheme="majorHAnsi"/>
                <w:b/>
                <w:color w:val="000000" w:themeColor="text1"/>
                <w:sz w:val="20"/>
              </w:rPr>
              <w:t xml:space="preserve">aftale </w:t>
            </w:r>
            <w:r w:rsidR="00B330FA" w:rsidRPr="00023A0E">
              <w:rPr>
                <w:rFonts w:asciiTheme="majorHAnsi" w:hAnsiTheme="majorHAnsi"/>
                <w:color w:val="000000" w:themeColor="text1"/>
                <w:sz w:val="20"/>
              </w:rPr>
              <w:t>om udvekslingsophold</w:t>
            </w:r>
            <w:r w:rsidR="00B330FA" w:rsidRPr="007E6433">
              <w:rPr>
                <w:rFonts w:asciiTheme="majorHAnsi" w:hAnsiTheme="majorHAnsi"/>
                <w:color w:val="000000" w:themeColor="text1"/>
                <w:sz w:val="20"/>
              </w:rPr>
              <w:t xml:space="preserve"> med angivelse af varigheden.</w:t>
            </w:r>
          </w:p>
          <w:p w:rsidR="00B330FA" w:rsidRDefault="00B97A85" w:rsidP="00EF2C38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begin">
                <w:ffData>
                  <w:name w:val="Kontrol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16"/>
            <w:r>
              <w:rPr>
                <w:rFonts w:asciiTheme="majorHAnsi" w:hAnsiTheme="majorHAnsi"/>
                <w:color w:val="000000" w:themeColor="text1"/>
                <w:sz w:val="20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end"/>
            </w:r>
            <w:bookmarkEnd w:id="19"/>
            <w:r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r w:rsidR="00B330FA" w:rsidRPr="007E6433">
              <w:rPr>
                <w:rFonts w:asciiTheme="majorHAnsi" w:hAnsiTheme="majorHAnsi"/>
                <w:color w:val="000000" w:themeColor="text1"/>
                <w:sz w:val="20"/>
              </w:rPr>
              <w:t>Beskrivelse af de særlige forhold, som efter institutionens opfattelse begrunder, at eleven skal gå på institutionen.</w:t>
            </w:r>
          </w:p>
          <w:p w:rsidR="00961600" w:rsidRPr="007E6433" w:rsidRDefault="009623C5" w:rsidP="008D4BAB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Bemærk</w:t>
            </w:r>
            <w:r w:rsidR="008D4BAB">
              <w:rPr>
                <w:rFonts w:asciiTheme="majorHAnsi" w:hAnsiTheme="majorHAnsi"/>
                <w:b/>
                <w:sz w:val="20"/>
              </w:rPr>
              <w:t>:</w:t>
            </w:r>
            <w:r>
              <w:rPr>
                <w:rFonts w:asciiTheme="majorHAnsi" w:hAnsiTheme="majorHAnsi"/>
                <w:b/>
                <w:sz w:val="20"/>
              </w:rPr>
              <w:t xml:space="preserve"> </w:t>
            </w:r>
            <w:r w:rsidRPr="009623C5">
              <w:rPr>
                <w:rFonts w:asciiTheme="majorHAnsi" w:hAnsiTheme="majorHAnsi"/>
                <w:sz w:val="20"/>
              </w:rPr>
              <w:t>E</w:t>
            </w:r>
            <w:r w:rsidR="00961600" w:rsidRPr="009623C5">
              <w:rPr>
                <w:rFonts w:asciiTheme="majorHAnsi" w:hAnsiTheme="majorHAnsi"/>
                <w:sz w:val="20"/>
              </w:rPr>
              <w:t>l</w:t>
            </w:r>
            <w:r w:rsidR="00961600">
              <w:rPr>
                <w:rFonts w:asciiTheme="majorHAnsi" w:hAnsiTheme="majorHAnsi"/>
                <w:color w:val="000000" w:themeColor="text1"/>
                <w:sz w:val="20"/>
              </w:rPr>
              <w:t xml:space="preserve">evens ansøgning til et udvekslingsprogram betragtes </w:t>
            </w:r>
            <w:r w:rsidR="00CF2B67">
              <w:rPr>
                <w:rFonts w:asciiTheme="majorHAnsi" w:hAnsiTheme="majorHAnsi"/>
                <w:color w:val="000000" w:themeColor="text1"/>
                <w:sz w:val="20"/>
              </w:rPr>
              <w:t>ikke som</w:t>
            </w:r>
            <w:r w:rsidR="00961600"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r w:rsidR="00CF2B67">
              <w:rPr>
                <w:rFonts w:asciiTheme="majorHAnsi" w:hAnsiTheme="majorHAnsi"/>
                <w:color w:val="000000" w:themeColor="text1"/>
                <w:sz w:val="20"/>
              </w:rPr>
              <w:t>aftalen om udvekslingsophold</w:t>
            </w:r>
          </w:p>
        </w:tc>
      </w:tr>
      <w:tr w:rsidR="00EF2C38" w:rsidRPr="007E6433" w:rsidTr="00575313">
        <w:trPr>
          <w:cantSplit/>
        </w:trPr>
        <w:tc>
          <w:tcPr>
            <w:tcW w:w="2405" w:type="dxa"/>
          </w:tcPr>
          <w:p w:rsidR="00B330FA" w:rsidRPr="007E6433" w:rsidRDefault="00B97A85" w:rsidP="00EF2C38">
            <w:pPr>
              <w:spacing w:before="60" w:after="60" w:line="240" w:lineRule="auto"/>
              <w:rPr>
                <w:rFonts w:asciiTheme="majorHAnsi" w:hAnsiTheme="majorHAnsi"/>
                <w:b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begin">
                <w:ffData>
                  <w:name w:val="Kontrol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17"/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b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end"/>
            </w:r>
            <w:bookmarkEnd w:id="20"/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t xml:space="preserve"> </w:t>
            </w:r>
            <w:r w:rsidR="00B330FA" w:rsidRPr="007E6433">
              <w:rPr>
                <w:rFonts w:asciiTheme="majorHAnsi" w:hAnsiTheme="majorHAnsi"/>
                <w:b/>
                <w:color w:val="000000" w:themeColor="text1"/>
                <w:sz w:val="20"/>
              </w:rPr>
              <w:t>§ 13, stk. 1, nr. 4</w:t>
            </w:r>
          </w:p>
          <w:p w:rsidR="00B330FA" w:rsidRDefault="00B330FA" w:rsidP="00EF2C38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 w:rsidRPr="007E6433">
              <w:rPr>
                <w:rFonts w:asciiTheme="majorHAnsi" w:hAnsiTheme="majorHAnsi"/>
                <w:color w:val="000000" w:themeColor="text1"/>
                <w:sz w:val="20"/>
              </w:rPr>
              <w:t>(udlandsophold)</w:t>
            </w:r>
          </w:p>
          <w:p w:rsidR="00B330FA" w:rsidRPr="007E6433" w:rsidRDefault="00B330FA" w:rsidP="00EF2C38">
            <w:pPr>
              <w:spacing w:before="60" w:after="60" w:line="240" w:lineRule="auto"/>
              <w:rPr>
                <w:rFonts w:asciiTheme="majorHAnsi" w:hAnsiTheme="majorHAnsi"/>
                <w:b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B330FA" w:rsidRPr="00236778" w:rsidRDefault="00D16D78" w:rsidP="00EF2C38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instrText xml:space="preserve"> FORMTEXT </w:instrTex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separate"/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409" w:type="dxa"/>
          </w:tcPr>
          <w:p w:rsidR="00B330FA" w:rsidRPr="00236778" w:rsidRDefault="00D16D78" w:rsidP="00EF2C38">
            <w:pPr>
              <w:spacing w:before="60" w:after="60" w:line="240" w:lineRule="auto"/>
              <w:rPr>
                <w:rFonts w:asciiTheme="majorHAnsi" w:hAnsiTheme="majorHAnsi"/>
                <w:b/>
                <w:color w:val="FF0000"/>
                <w:sz w:val="20"/>
              </w:rPr>
            </w:pP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instrText xml:space="preserve"> FORMTEXT </w:instrTex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separate"/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253" w:type="dxa"/>
          </w:tcPr>
          <w:p w:rsidR="00B330FA" w:rsidRPr="007E6433" w:rsidRDefault="00B97A85" w:rsidP="00EF2C38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18"/>
            <w:r>
              <w:rPr>
                <w:rFonts w:asciiTheme="majorHAnsi" w:hAnsiTheme="majorHAnsi"/>
                <w:color w:val="000000" w:themeColor="text1"/>
                <w:sz w:val="20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end"/>
            </w:r>
            <w:bookmarkEnd w:id="21"/>
            <w:r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r w:rsidR="00B330FA" w:rsidRPr="007E6433">
              <w:rPr>
                <w:rFonts w:asciiTheme="majorHAnsi" w:hAnsiTheme="majorHAnsi"/>
                <w:color w:val="000000" w:themeColor="text1"/>
                <w:sz w:val="20"/>
              </w:rPr>
              <w:t xml:space="preserve">Kopi af institutionens daterede bevilling af orlov til eleven. </w:t>
            </w:r>
          </w:p>
          <w:p w:rsidR="00B330FA" w:rsidRDefault="00B97A85" w:rsidP="00EF2C38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19"/>
            <w:r>
              <w:rPr>
                <w:rFonts w:asciiTheme="majorHAnsi" w:hAnsiTheme="majorHAnsi"/>
                <w:color w:val="000000" w:themeColor="text1"/>
                <w:sz w:val="20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end"/>
            </w:r>
            <w:bookmarkEnd w:id="22"/>
            <w:r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r w:rsidR="00B330FA" w:rsidRPr="007E6433">
              <w:rPr>
                <w:rFonts w:asciiTheme="majorHAnsi" w:hAnsiTheme="majorHAnsi"/>
                <w:color w:val="000000" w:themeColor="text1"/>
                <w:sz w:val="20"/>
              </w:rPr>
              <w:t>Dokumentation for udvekslingsopholdet i udlandet.</w:t>
            </w:r>
          </w:p>
          <w:p w:rsidR="00FE0201" w:rsidRPr="007E6433" w:rsidRDefault="00FE0201" w:rsidP="009623C5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 w:rsidRPr="009623C5">
              <w:rPr>
                <w:rFonts w:asciiTheme="majorHAnsi" w:hAnsiTheme="majorHAnsi"/>
                <w:b/>
                <w:sz w:val="20"/>
              </w:rPr>
              <w:t>Bemærk</w:t>
            </w:r>
            <w:r w:rsidR="009623C5" w:rsidRPr="009623C5">
              <w:rPr>
                <w:rFonts w:asciiTheme="majorHAnsi" w:hAnsiTheme="majorHAnsi"/>
                <w:sz w:val="20"/>
              </w:rPr>
              <w:t>. F</w:t>
            </w:r>
            <w:r w:rsidR="009623C5">
              <w:rPr>
                <w:rFonts w:asciiTheme="majorHAnsi" w:hAnsiTheme="majorHAnsi"/>
                <w:sz w:val="20"/>
              </w:rPr>
              <w:t>ravigelsen</w:t>
            </w:r>
            <w:r w:rsidR="00CF2B67"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0"/>
              </w:rPr>
              <w:t>omfatter</w:t>
            </w:r>
            <w:r w:rsidR="009623C5">
              <w:rPr>
                <w:rFonts w:asciiTheme="majorHAnsi" w:hAnsiTheme="majorHAnsi"/>
                <w:color w:val="000000" w:themeColor="text1"/>
                <w:sz w:val="20"/>
              </w:rPr>
              <w:t xml:space="preserve"> kun</w:t>
            </w:r>
            <w:r>
              <w:rPr>
                <w:rFonts w:asciiTheme="majorHAnsi" w:hAnsiTheme="majorHAnsi"/>
                <w:color w:val="000000" w:themeColor="text1"/>
                <w:sz w:val="20"/>
              </w:rPr>
              <w:t xml:space="preserve"> elever, som </w:t>
            </w:r>
            <w:r w:rsidRPr="00FE0201">
              <w:rPr>
                <w:rFonts w:asciiTheme="majorHAnsi" w:hAnsiTheme="majorHAnsi"/>
                <w:b/>
                <w:color w:val="000000" w:themeColor="text1"/>
                <w:sz w:val="20"/>
              </w:rPr>
              <w:t xml:space="preserve">er </w:t>
            </w:r>
            <w:r w:rsidR="005966CC">
              <w:rPr>
                <w:rFonts w:asciiTheme="majorHAnsi" w:hAnsiTheme="majorHAnsi"/>
                <w:b/>
                <w:color w:val="000000" w:themeColor="text1"/>
                <w:sz w:val="20"/>
              </w:rPr>
              <w:t xml:space="preserve">påbegyndt </w:t>
            </w:r>
            <w:r w:rsidR="005966CC" w:rsidRPr="009623C5">
              <w:rPr>
                <w:rFonts w:asciiTheme="majorHAnsi" w:hAnsiTheme="majorHAnsi"/>
                <w:color w:val="000000" w:themeColor="text1"/>
                <w:sz w:val="20"/>
              </w:rPr>
              <w:t>sit uddannelsesforløb på institutionen</w:t>
            </w:r>
            <w:r w:rsidRPr="009623C5">
              <w:rPr>
                <w:rFonts w:asciiTheme="majorHAnsi" w:hAnsiTheme="majorHAnsi"/>
                <w:color w:val="000000" w:themeColor="text1"/>
                <w:sz w:val="20"/>
              </w:rPr>
              <w:t>.</w:t>
            </w:r>
            <w:r w:rsidR="00CF2B67"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</w:p>
        </w:tc>
      </w:tr>
      <w:tr w:rsidR="00EF2C38" w:rsidRPr="007E6433" w:rsidTr="00575313">
        <w:trPr>
          <w:cantSplit/>
        </w:trPr>
        <w:tc>
          <w:tcPr>
            <w:tcW w:w="2405" w:type="dxa"/>
          </w:tcPr>
          <w:p w:rsidR="00B330FA" w:rsidRPr="007E6433" w:rsidRDefault="00B97A85" w:rsidP="00EF2C38">
            <w:pPr>
              <w:spacing w:before="60" w:after="60" w:line="240" w:lineRule="auto"/>
              <w:rPr>
                <w:rFonts w:asciiTheme="majorHAnsi" w:hAnsiTheme="majorHAnsi"/>
                <w:b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begin">
                <w:ffData>
                  <w:name w:val="Kontrol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20"/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b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end"/>
            </w:r>
            <w:bookmarkEnd w:id="23"/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t xml:space="preserve"> </w:t>
            </w:r>
            <w:r w:rsidR="00B330FA" w:rsidRPr="007E6433">
              <w:rPr>
                <w:rFonts w:asciiTheme="majorHAnsi" w:hAnsiTheme="majorHAnsi"/>
                <w:b/>
                <w:color w:val="000000" w:themeColor="text1"/>
                <w:sz w:val="20"/>
              </w:rPr>
              <w:t>§ 13, stk. 1, nr. 5</w:t>
            </w:r>
          </w:p>
          <w:p w:rsidR="00B330FA" w:rsidRDefault="00B330FA" w:rsidP="00EF2C38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 w:rsidRPr="007E6433">
              <w:rPr>
                <w:rFonts w:asciiTheme="majorHAnsi" w:hAnsiTheme="majorHAnsi"/>
                <w:color w:val="000000" w:themeColor="text1"/>
                <w:sz w:val="20"/>
              </w:rPr>
              <w:t>(orlov)</w:t>
            </w:r>
          </w:p>
          <w:p w:rsidR="00B330FA" w:rsidRPr="007E6433" w:rsidRDefault="00B330FA" w:rsidP="00EF2C38">
            <w:pPr>
              <w:spacing w:before="60" w:after="60" w:line="240" w:lineRule="auto"/>
              <w:rPr>
                <w:rFonts w:asciiTheme="majorHAnsi" w:hAnsiTheme="majorHAnsi"/>
                <w:b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B330FA" w:rsidRPr="00236778" w:rsidRDefault="00D16D78" w:rsidP="00EF2C38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instrText xml:space="preserve"> FORMTEXT </w:instrTex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separate"/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409" w:type="dxa"/>
          </w:tcPr>
          <w:p w:rsidR="00B330FA" w:rsidRPr="00236778" w:rsidRDefault="00D16D78" w:rsidP="00EF2C38">
            <w:pPr>
              <w:spacing w:before="60" w:after="60" w:line="240" w:lineRule="auto"/>
              <w:rPr>
                <w:rFonts w:asciiTheme="majorHAnsi" w:hAnsiTheme="majorHAnsi"/>
                <w:b/>
                <w:color w:val="FF0000"/>
                <w:sz w:val="20"/>
              </w:rPr>
            </w:pP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instrText xml:space="preserve"> FORMTEXT </w:instrTex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separate"/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253" w:type="dxa"/>
          </w:tcPr>
          <w:p w:rsidR="00B330FA" w:rsidRPr="007E6433" w:rsidRDefault="00B97A85" w:rsidP="00EF2C38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begin">
                <w:ffData>
                  <w:name w:val="Kontrol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21"/>
            <w:r>
              <w:rPr>
                <w:rFonts w:asciiTheme="majorHAnsi" w:hAnsiTheme="majorHAnsi"/>
                <w:color w:val="000000" w:themeColor="text1"/>
                <w:sz w:val="20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end"/>
            </w:r>
            <w:bookmarkEnd w:id="24"/>
            <w:r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r w:rsidR="00B330FA" w:rsidRPr="007E6433">
              <w:rPr>
                <w:rFonts w:asciiTheme="majorHAnsi" w:hAnsiTheme="majorHAnsi"/>
                <w:color w:val="000000" w:themeColor="text1"/>
                <w:sz w:val="20"/>
              </w:rPr>
              <w:t>Kopi af institutionens daterede bevilling af orlov til eleven.</w:t>
            </w:r>
          </w:p>
          <w:p w:rsidR="00B330FA" w:rsidRPr="007E6433" w:rsidRDefault="00B97A85" w:rsidP="00EF2C38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begin">
                <w:ffData>
                  <w:name w:val="Kontrol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22"/>
            <w:r>
              <w:rPr>
                <w:rFonts w:asciiTheme="majorHAnsi" w:hAnsiTheme="majorHAnsi"/>
                <w:color w:val="000000" w:themeColor="text1"/>
                <w:sz w:val="20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end"/>
            </w:r>
            <w:bookmarkEnd w:id="25"/>
            <w:r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r w:rsidR="00B330FA" w:rsidRPr="007E6433">
              <w:rPr>
                <w:rFonts w:asciiTheme="majorHAnsi" w:hAnsiTheme="majorHAnsi"/>
                <w:color w:val="000000" w:themeColor="text1"/>
                <w:sz w:val="20"/>
              </w:rPr>
              <w:t>Dokumentation for, at eleven ved bevillingen af orlov, havde gennemført 1 eller 2. skoleår.</w:t>
            </w:r>
          </w:p>
        </w:tc>
      </w:tr>
      <w:tr w:rsidR="00EF2C38" w:rsidRPr="007E6433" w:rsidTr="00575313">
        <w:trPr>
          <w:cantSplit/>
        </w:trPr>
        <w:tc>
          <w:tcPr>
            <w:tcW w:w="2405" w:type="dxa"/>
          </w:tcPr>
          <w:p w:rsidR="00B330FA" w:rsidRPr="007E6433" w:rsidRDefault="00B97A85" w:rsidP="00EF2C38">
            <w:pPr>
              <w:spacing w:before="60" w:after="60" w:line="240" w:lineRule="auto"/>
              <w:rPr>
                <w:rFonts w:asciiTheme="majorHAnsi" w:hAnsiTheme="majorHAnsi"/>
                <w:b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begin">
                <w:ffData>
                  <w:name w:val="Kontrol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23"/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b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end"/>
            </w:r>
            <w:bookmarkEnd w:id="26"/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t xml:space="preserve"> </w:t>
            </w:r>
            <w:r w:rsidR="00B330FA" w:rsidRPr="007E6433">
              <w:rPr>
                <w:rFonts w:asciiTheme="majorHAnsi" w:hAnsiTheme="majorHAnsi"/>
                <w:b/>
                <w:color w:val="000000" w:themeColor="text1"/>
                <w:sz w:val="20"/>
              </w:rPr>
              <w:t>§ 13, stk. 1, nr. 6</w:t>
            </w:r>
          </w:p>
          <w:p w:rsidR="00B330FA" w:rsidRDefault="00B330FA" w:rsidP="00EF2C38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 w:rsidRPr="007E6433">
              <w:rPr>
                <w:rFonts w:asciiTheme="majorHAnsi" w:hAnsiTheme="majorHAnsi"/>
                <w:color w:val="000000" w:themeColor="text1"/>
                <w:sz w:val="20"/>
              </w:rPr>
              <w:t>(omgænger)</w:t>
            </w:r>
          </w:p>
          <w:p w:rsidR="00B330FA" w:rsidRPr="007E6433" w:rsidRDefault="00B330FA" w:rsidP="00EF2C38">
            <w:pPr>
              <w:spacing w:before="60" w:after="60" w:line="240" w:lineRule="auto"/>
              <w:rPr>
                <w:rFonts w:asciiTheme="majorHAnsi" w:hAnsiTheme="majorHAnsi"/>
                <w:b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B330FA" w:rsidRPr="00236778" w:rsidRDefault="00D16D78" w:rsidP="00EF2C38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instrText xml:space="preserve"> FORMTEXT </w:instrTex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separate"/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409" w:type="dxa"/>
          </w:tcPr>
          <w:p w:rsidR="00B330FA" w:rsidRPr="00236778" w:rsidRDefault="00D16D78" w:rsidP="00EF2C38">
            <w:pPr>
              <w:spacing w:before="60" w:after="60" w:line="240" w:lineRule="auto"/>
              <w:rPr>
                <w:rFonts w:asciiTheme="majorHAnsi" w:hAnsiTheme="majorHAnsi"/>
                <w:b/>
                <w:color w:val="FF0000"/>
                <w:sz w:val="20"/>
              </w:rPr>
            </w:pP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instrText xml:space="preserve"> FORMTEXT </w:instrTex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separate"/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253" w:type="dxa"/>
          </w:tcPr>
          <w:p w:rsidR="00B330FA" w:rsidRPr="007E6433" w:rsidRDefault="00B97A85" w:rsidP="00EF2C38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begin">
                <w:ffData>
                  <w:name w:val="Kontrol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24"/>
            <w:r>
              <w:rPr>
                <w:rFonts w:asciiTheme="majorHAnsi" w:hAnsiTheme="majorHAnsi"/>
                <w:color w:val="000000" w:themeColor="text1"/>
                <w:sz w:val="20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end"/>
            </w:r>
            <w:bookmarkEnd w:id="27"/>
            <w:r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r w:rsidR="00B330FA" w:rsidRPr="007E6433">
              <w:rPr>
                <w:rFonts w:asciiTheme="majorHAnsi" w:hAnsiTheme="majorHAnsi"/>
                <w:color w:val="000000" w:themeColor="text1"/>
                <w:sz w:val="20"/>
              </w:rPr>
              <w:t>En udskrift fra institutionens studieadministrative system, som viser, at eleven skal gå klassetrinnet om.</w:t>
            </w:r>
          </w:p>
          <w:p w:rsidR="00B330FA" w:rsidRDefault="00B97A85" w:rsidP="00EF2C38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begin">
                <w:ffData>
                  <w:name w:val="Kontrol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25"/>
            <w:r>
              <w:rPr>
                <w:rFonts w:asciiTheme="majorHAnsi" w:hAnsiTheme="majorHAnsi"/>
                <w:color w:val="000000" w:themeColor="text1"/>
                <w:sz w:val="20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end"/>
            </w:r>
            <w:bookmarkEnd w:id="28"/>
            <w:r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r w:rsidR="00B330FA" w:rsidRPr="007E6433">
              <w:rPr>
                <w:rFonts w:asciiTheme="majorHAnsi" w:hAnsiTheme="majorHAnsi"/>
                <w:color w:val="000000" w:themeColor="text1"/>
                <w:sz w:val="20"/>
              </w:rPr>
              <w:t>Institutionslederens daterede skriftlige vurdering af, at det væsentligt vil forbedre elevens muligheder for at gennemføre uddannelsen, ev</w:t>
            </w:r>
            <w:r w:rsidR="00B330FA">
              <w:rPr>
                <w:rFonts w:asciiTheme="majorHAnsi" w:hAnsiTheme="majorHAnsi"/>
                <w:color w:val="000000" w:themeColor="text1"/>
                <w:sz w:val="20"/>
              </w:rPr>
              <w:t>t.</w:t>
            </w:r>
            <w:r w:rsidR="00B330FA" w:rsidRPr="007E6433">
              <w:rPr>
                <w:rFonts w:asciiTheme="majorHAnsi" w:hAnsiTheme="majorHAnsi"/>
                <w:color w:val="000000" w:themeColor="text1"/>
                <w:sz w:val="20"/>
              </w:rPr>
              <w:t xml:space="preserve"> i forening med en særlig indsats over for eleven, at det sker på institutionen.</w:t>
            </w:r>
          </w:p>
          <w:p w:rsidR="009623C5" w:rsidRPr="007E6433" w:rsidRDefault="009623C5" w:rsidP="00EF2C38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 w:rsidRPr="00EA5645">
              <w:rPr>
                <w:rFonts w:asciiTheme="majorHAnsi" w:hAnsiTheme="majorHAnsi"/>
                <w:b/>
                <w:sz w:val="20"/>
              </w:rPr>
              <w:t>Bemærk</w:t>
            </w:r>
            <w:r>
              <w:rPr>
                <w:rFonts w:asciiTheme="majorHAnsi" w:hAnsiTheme="majorHAnsi"/>
                <w:sz w:val="20"/>
              </w:rPr>
              <w:t>. Fravigelsen omfat</w:t>
            </w:r>
            <w:r w:rsidRPr="00EA5645">
              <w:rPr>
                <w:rFonts w:asciiTheme="majorHAnsi" w:hAnsiTheme="majorHAnsi"/>
                <w:sz w:val="20"/>
              </w:rPr>
              <w:t xml:space="preserve">ter kun elever, som </w:t>
            </w:r>
            <w:r w:rsidRPr="00EA5645">
              <w:rPr>
                <w:rFonts w:asciiTheme="majorHAnsi" w:hAnsiTheme="majorHAnsi"/>
                <w:b/>
                <w:sz w:val="20"/>
              </w:rPr>
              <w:t>er i gang</w:t>
            </w:r>
            <w:r w:rsidRPr="00EA5645">
              <w:rPr>
                <w:rFonts w:asciiTheme="majorHAnsi" w:hAnsiTheme="majorHAnsi"/>
                <w:sz w:val="20"/>
              </w:rPr>
              <w:t xml:space="preserve"> med en uddannelse på </w:t>
            </w:r>
            <w:r>
              <w:rPr>
                <w:rFonts w:asciiTheme="majorHAnsi" w:hAnsiTheme="majorHAnsi"/>
                <w:sz w:val="20"/>
              </w:rPr>
              <w:t>skolen og det er instituti</w:t>
            </w:r>
            <w:r w:rsidRPr="00EA5645">
              <w:rPr>
                <w:rFonts w:asciiTheme="majorHAnsi" w:hAnsiTheme="majorHAnsi"/>
                <w:sz w:val="20"/>
              </w:rPr>
              <w:t>onslederen, der vurdere</w:t>
            </w:r>
            <w:r>
              <w:rPr>
                <w:rFonts w:asciiTheme="majorHAnsi" w:hAnsiTheme="majorHAnsi"/>
                <w:sz w:val="20"/>
              </w:rPr>
              <w:t>r, at eleven skal gå klassetrin</w:t>
            </w:r>
            <w:r w:rsidRPr="00EA5645">
              <w:rPr>
                <w:rFonts w:asciiTheme="majorHAnsi" w:hAnsiTheme="majorHAnsi"/>
                <w:sz w:val="20"/>
              </w:rPr>
              <w:t>net om.</w:t>
            </w:r>
            <w:r>
              <w:rPr>
                <w:rFonts w:asciiTheme="majorHAnsi" w:hAnsiTheme="majorHAnsi"/>
                <w:sz w:val="20"/>
              </w:rPr>
              <w:t xml:space="preserve"> Det omfatter </w:t>
            </w:r>
            <w:r w:rsidRPr="00EA5645">
              <w:rPr>
                <w:rFonts w:asciiTheme="majorHAnsi" w:hAnsiTheme="majorHAnsi"/>
                <w:sz w:val="20"/>
              </w:rPr>
              <w:t>ikke elever, som vender tilbage eft</w:t>
            </w:r>
            <w:r>
              <w:rPr>
                <w:rFonts w:asciiTheme="majorHAnsi" w:hAnsiTheme="majorHAnsi"/>
                <w:sz w:val="20"/>
              </w:rPr>
              <w:t xml:space="preserve">er de </w:t>
            </w:r>
            <w:r w:rsidRPr="00596EA4">
              <w:rPr>
                <w:rFonts w:asciiTheme="majorHAnsi" w:hAnsiTheme="majorHAnsi"/>
                <w:b/>
                <w:sz w:val="20"/>
              </w:rPr>
              <w:t>selv har valgt</w:t>
            </w:r>
            <w:r>
              <w:rPr>
                <w:rFonts w:asciiTheme="majorHAnsi" w:hAnsiTheme="majorHAnsi"/>
                <w:sz w:val="20"/>
              </w:rPr>
              <w:t xml:space="preserve"> at af</w:t>
            </w:r>
            <w:r w:rsidRPr="00EA5645">
              <w:rPr>
                <w:rFonts w:asciiTheme="majorHAnsi" w:hAnsiTheme="majorHAnsi"/>
                <w:sz w:val="20"/>
              </w:rPr>
              <w:t>bryde uddannelsen på institutionen.</w:t>
            </w:r>
          </w:p>
        </w:tc>
      </w:tr>
      <w:tr w:rsidR="00EF2C38" w:rsidRPr="007E6433" w:rsidTr="00575313">
        <w:trPr>
          <w:cantSplit/>
        </w:trPr>
        <w:tc>
          <w:tcPr>
            <w:tcW w:w="2405" w:type="dxa"/>
          </w:tcPr>
          <w:p w:rsidR="00B330FA" w:rsidRPr="007E6433" w:rsidRDefault="00B97A85" w:rsidP="00EF2C38">
            <w:pPr>
              <w:spacing w:before="60" w:after="60" w:line="240" w:lineRule="auto"/>
              <w:rPr>
                <w:rFonts w:asciiTheme="majorHAnsi" w:hAnsiTheme="majorHAnsi"/>
                <w:b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begin">
                <w:ffData>
                  <w:name w:val="Kontrol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26"/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b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end"/>
            </w:r>
            <w:bookmarkEnd w:id="29"/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t xml:space="preserve"> </w:t>
            </w:r>
            <w:r w:rsidR="00B330FA" w:rsidRPr="007E6433">
              <w:rPr>
                <w:rFonts w:asciiTheme="majorHAnsi" w:hAnsiTheme="majorHAnsi"/>
                <w:b/>
                <w:color w:val="000000" w:themeColor="text1"/>
                <w:sz w:val="20"/>
              </w:rPr>
              <w:t>§ 13, stk. 1, nr. 7</w:t>
            </w:r>
          </w:p>
          <w:p w:rsidR="00B330FA" w:rsidRDefault="00B330FA" w:rsidP="00EF2C38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 w:rsidRPr="007E6433">
              <w:rPr>
                <w:rFonts w:asciiTheme="majorHAnsi" w:hAnsiTheme="majorHAnsi"/>
                <w:color w:val="000000" w:themeColor="text1"/>
                <w:sz w:val="20"/>
              </w:rPr>
              <w:t>(bortvisning)</w:t>
            </w:r>
          </w:p>
          <w:p w:rsidR="00B330FA" w:rsidRPr="007E6433" w:rsidRDefault="00B330FA" w:rsidP="00EF2C38">
            <w:pPr>
              <w:spacing w:before="60" w:after="60" w:line="240" w:lineRule="auto"/>
              <w:rPr>
                <w:rFonts w:asciiTheme="majorHAnsi" w:hAnsiTheme="majorHAnsi"/>
                <w:b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B330FA" w:rsidRPr="00236778" w:rsidRDefault="00D16D78" w:rsidP="00EF2C38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instrText xml:space="preserve"> FORMTEXT </w:instrTex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separate"/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409" w:type="dxa"/>
          </w:tcPr>
          <w:p w:rsidR="00B330FA" w:rsidRPr="00236778" w:rsidRDefault="00D16D78" w:rsidP="00EF2C38">
            <w:pPr>
              <w:spacing w:before="60" w:after="60" w:line="240" w:lineRule="auto"/>
              <w:rPr>
                <w:rFonts w:asciiTheme="majorHAnsi" w:hAnsiTheme="majorHAnsi"/>
                <w:b/>
                <w:color w:val="FF0000"/>
                <w:sz w:val="20"/>
              </w:rPr>
            </w:pP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instrText xml:space="preserve"> FORMTEXT </w:instrTex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separate"/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253" w:type="dxa"/>
          </w:tcPr>
          <w:p w:rsidR="00B330FA" w:rsidRPr="007E6433" w:rsidRDefault="00B97A85" w:rsidP="00EF2C38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begin">
                <w:ffData>
                  <w:name w:val="Kontrol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27"/>
            <w:r>
              <w:rPr>
                <w:rFonts w:asciiTheme="majorHAnsi" w:hAnsiTheme="majorHAnsi"/>
                <w:color w:val="000000" w:themeColor="text1"/>
                <w:sz w:val="20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end"/>
            </w:r>
            <w:bookmarkEnd w:id="30"/>
            <w:r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r w:rsidR="00B330FA" w:rsidRPr="007E6433">
              <w:rPr>
                <w:rFonts w:asciiTheme="majorHAnsi" w:hAnsiTheme="majorHAnsi"/>
                <w:color w:val="000000" w:themeColor="text1"/>
                <w:sz w:val="20"/>
              </w:rPr>
              <w:t>Kopi af bortvisning fra den anden institution.</w:t>
            </w:r>
          </w:p>
          <w:p w:rsidR="00B330FA" w:rsidRPr="007E6433" w:rsidRDefault="00B97A85" w:rsidP="00EF2C38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begin">
                <w:ffData>
                  <w:name w:val="Kontrol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28"/>
            <w:r>
              <w:rPr>
                <w:rFonts w:asciiTheme="majorHAnsi" w:hAnsiTheme="majorHAnsi"/>
                <w:color w:val="000000" w:themeColor="text1"/>
                <w:sz w:val="20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end"/>
            </w:r>
            <w:bookmarkEnd w:id="31"/>
            <w:r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r w:rsidR="00B330FA" w:rsidRPr="007E6433">
              <w:rPr>
                <w:rFonts w:asciiTheme="majorHAnsi" w:hAnsiTheme="majorHAnsi"/>
                <w:color w:val="000000" w:themeColor="text1"/>
                <w:sz w:val="20"/>
              </w:rPr>
              <w:t>En udskrift fra institutionen studieadministrative system, som viser dato for optagelse af eleven.</w:t>
            </w:r>
          </w:p>
          <w:p w:rsidR="00B330FA" w:rsidRPr="007E6433" w:rsidRDefault="00B97A85" w:rsidP="00B97A85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begin">
                <w:ffData>
                  <w:name w:val="Kontrol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29"/>
            <w:r>
              <w:rPr>
                <w:rFonts w:asciiTheme="majorHAnsi" w:hAnsiTheme="majorHAnsi"/>
                <w:color w:val="000000" w:themeColor="text1"/>
                <w:sz w:val="20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end"/>
            </w:r>
            <w:bookmarkEnd w:id="32"/>
            <w:r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r w:rsidR="00B330FA" w:rsidRPr="007E6433">
              <w:rPr>
                <w:rFonts w:asciiTheme="majorHAnsi" w:hAnsiTheme="majorHAnsi"/>
                <w:color w:val="000000" w:themeColor="text1"/>
                <w:sz w:val="20"/>
              </w:rPr>
              <w:t xml:space="preserve">Udskrift fra </w:t>
            </w:r>
            <w:r>
              <w:rPr>
                <w:rFonts w:asciiTheme="majorHAnsi" w:hAnsiTheme="majorHAnsi"/>
                <w:color w:val="000000" w:themeColor="text1"/>
                <w:sz w:val="20"/>
              </w:rPr>
              <w:t>rejseplanen</w:t>
            </w:r>
            <w:r w:rsidR="00B330FA" w:rsidRPr="007E6433">
              <w:rPr>
                <w:rFonts w:asciiTheme="majorHAnsi" w:hAnsiTheme="majorHAnsi"/>
                <w:color w:val="000000" w:themeColor="text1"/>
                <w:sz w:val="20"/>
              </w:rPr>
              <w:t xml:space="preserve"> af transporttiden fra eleven </w:t>
            </w:r>
            <w:r>
              <w:rPr>
                <w:rFonts w:asciiTheme="majorHAnsi" w:hAnsiTheme="majorHAnsi"/>
                <w:color w:val="000000" w:themeColor="text1"/>
                <w:sz w:val="20"/>
              </w:rPr>
              <w:t>bopæl</w:t>
            </w:r>
            <w:r w:rsidR="00B330FA" w:rsidRPr="007E6433">
              <w:rPr>
                <w:rFonts w:asciiTheme="majorHAnsi" w:hAnsiTheme="majorHAnsi"/>
                <w:color w:val="000000" w:themeColor="text1"/>
                <w:sz w:val="20"/>
              </w:rPr>
              <w:t xml:space="preserve"> til </w:t>
            </w:r>
            <w:r>
              <w:rPr>
                <w:rFonts w:asciiTheme="majorHAnsi" w:hAnsiTheme="majorHAnsi"/>
                <w:color w:val="000000" w:themeColor="text1"/>
                <w:sz w:val="20"/>
              </w:rPr>
              <w:t xml:space="preserve">såvel </w:t>
            </w:r>
            <w:r w:rsidR="00B330FA" w:rsidRPr="007E6433">
              <w:rPr>
                <w:rFonts w:asciiTheme="majorHAnsi" w:hAnsiTheme="majorHAnsi"/>
                <w:color w:val="000000" w:themeColor="text1"/>
                <w:sz w:val="20"/>
              </w:rPr>
              <w:t>den optagende institution</w:t>
            </w:r>
            <w:r>
              <w:rPr>
                <w:rFonts w:asciiTheme="majorHAnsi" w:hAnsiTheme="majorHAnsi"/>
                <w:color w:val="000000" w:themeColor="text1"/>
                <w:sz w:val="20"/>
              </w:rPr>
              <w:t>,</w:t>
            </w:r>
            <w:r w:rsidR="00B330FA" w:rsidRPr="007E6433"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0"/>
              </w:rPr>
              <w:t>som</w:t>
            </w:r>
            <w:r w:rsidR="00B330FA" w:rsidRPr="007E6433">
              <w:rPr>
                <w:rFonts w:asciiTheme="majorHAnsi" w:hAnsiTheme="majorHAnsi"/>
                <w:color w:val="000000" w:themeColor="text1"/>
                <w:sz w:val="20"/>
              </w:rPr>
              <w:t xml:space="preserve"> til det nærmeste alternativ til denne.</w:t>
            </w:r>
          </w:p>
        </w:tc>
      </w:tr>
      <w:tr w:rsidR="00EF2C38" w:rsidRPr="007E6433" w:rsidTr="00575313">
        <w:trPr>
          <w:cantSplit/>
        </w:trPr>
        <w:tc>
          <w:tcPr>
            <w:tcW w:w="2405" w:type="dxa"/>
          </w:tcPr>
          <w:p w:rsidR="00B330FA" w:rsidRPr="007E6433" w:rsidRDefault="00B97A85" w:rsidP="00EF2C38">
            <w:pPr>
              <w:spacing w:before="60" w:after="60" w:line="240" w:lineRule="auto"/>
              <w:rPr>
                <w:rFonts w:asciiTheme="majorHAnsi" w:hAnsiTheme="majorHAnsi"/>
                <w:b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begin">
                <w:ffData>
                  <w:name w:val="Kontrol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30"/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b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end"/>
            </w:r>
            <w:bookmarkEnd w:id="33"/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t xml:space="preserve"> </w:t>
            </w:r>
            <w:r w:rsidR="00B330FA" w:rsidRPr="007E6433">
              <w:rPr>
                <w:rFonts w:asciiTheme="majorHAnsi" w:hAnsiTheme="majorHAnsi"/>
                <w:b/>
                <w:color w:val="000000" w:themeColor="text1"/>
                <w:sz w:val="20"/>
              </w:rPr>
              <w:t>§ 13, stk. 1, nr. 8</w:t>
            </w:r>
          </w:p>
          <w:p w:rsidR="00B330FA" w:rsidRDefault="00B330FA" w:rsidP="00EF2C38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 w:rsidRPr="007E6433">
              <w:rPr>
                <w:rFonts w:asciiTheme="majorHAnsi" w:hAnsiTheme="majorHAnsi"/>
                <w:color w:val="000000" w:themeColor="text1"/>
                <w:sz w:val="20"/>
              </w:rPr>
              <w:t>(omvælger)</w:t>
            </w:r>
          </w:p>
          <w:p w:rsidR="00B330FA" w:rsidRPr="007E6433" w:rsidRDefault="00B330FA" w:rsidP="00EF2C38">
            <w:pPr>
              <w:spacing w:before="60" w:after="60" w:line="240" w:lineRule="auto"/>
              <w:rPr>
                <w:rFonts w:asciiTheme="majorHAnsi" w:hAnsiTheme="majorHAnsi"/>
                <w:b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B330FA" w:rsidRPr="00236778" w:rsidRDefault="00D16D78" w:rsidP="00EF2C38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instrText xml:space="preserve"> FORMTEXT </w:instrTex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separate"/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409" w:type="dxa"/>
          </w:tcPr>
          <w:p w:rsidR="00B330FA" w:rsidRPr="00236778" w:rsidRDefault="00D16D78" w:rsidP="00EF2C38">
            <w:pPr>
              <w:spacing w:before="60" w:after="60" w:line="240" w:lineRule="auto"/>
              <w:rPr>
                <w:rFonts w:asciiTheme="majorHAnsi" w:hAnsiTheme="majorHAnsi"/>
                <w:b/>
                <w:color w:val="FF0000"/>
                <w:sz w:val="20"/>
              </w:rPr>
            </w:pP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instrText xml:space="preserve"> FORMTEXT </w:instrTex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separate"/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253" w:type="dxa"/>
          </w:tcPr>
          <w:p w:rsidR="00B330FA" w:rsidRPr="007E6433" w:rsidRDefault="00B97A85" w:rsidP="00EF2C38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begin">
                <w:ffData>
                  <w:name w:val="Kontrol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31"/>
            <w:r>
              <w:rPr>
                <w:rFonts w:asciiTheme="majorHAnsi" w:hAnsiTheme="majorHAnsi"/>
                <w:color w:val="000000" w:themeColor="text1"/>
                <w:sz w:val="20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end"/>
            </w:r>
            <w:bookmarkEnd w:id="34"/>
            <w:r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r w:rsidR="00B330FA" w:rsidRPr="007E6433">
              <w:rPr>
                <w:rFonts w:asciiTheme="majorHAnsi" w:hAnsiTheme="majorHAnsi"/>
                <w:color w:val="000000" w:themeColor="text1"/>
                <w:sz w:val="20"/>
              </w:rPr>
              <w:t>En udskrift fra institutionens studieadministrative system, som med datering viser, at eleven er blevet optaget på en anden gymnasial fuldtidsuddannelse, end den eleven startede på.</w:t>
            </w:r>
          </w:p>
          <w:p w:rsidR="00B330FA" w:rsidRPr="007E6433" w:rsidRDefault="00B97A85" w:rsidP="00EF2C38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begin">
                <w:ffData>
                  <w:name w:val="Kontrol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32"/>
            <w:r>
              <w:rPr>
                <w:rFonts w:asciiTheme="majorHAnsi" w:hAnsiTheme="majorHAnsi"/>
                <w:color w:val="000000" w:themeColor="text1"/>
                <w:sz w:val="20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end"/>
            </w:r>
            <w:bookmarkEnd w:id="35"/>
            <w:r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r w:rsidR="00B330FA" w:rsidRPr="007E6433">
              <w:rPr>
                <w:rFonts w:asciiTheme="majorHAnsi" w:hAnsiTheme="majorHAnsi"/>
                <w:color w:val="000000" w:themeColor="text1"/>
                <w:sz w:val="20"/>
              </w:rPr>
              <w:t>Institutionslederens daterede skriftlige vurdering af, at det væsentligt vil forbedre elevens muligheder for at gennemføre uddannelsen, at det sker på institutionen.</w:t>
            </w:r>
          </w:p>
        </w:tc>
      </w:tr>
      <w:tr w:rsidR="005966CC" w:rsidRPr="007E6433" w:rsidTr="00575313">
        <w:trPr>
          <w:cantSplit/>
        </w:trPr>
        <w:tc>
          <w:tcPr>
            <w:tcW w:w="9918" w:type="dxa"/>
            <w:gridSpan w:val="4"/>
            <w:shd w:val="clear" w:color="auto" w:fill="F2F2F2" w:themeFill="background1" w:themeFillShade="F2"/>
          </w:tcPr>
          <w:p w:rsidR="005966CC" w:rsidRDefault="005966CC" w:rsidP="00EF2C38">
            <w:pPr>
              <w:spacing w:before="60" w:after="60" w:line="240" w:lineRule="auto"/>
              <w:rPr>
                <w:rFonts w:asciiTheme="majorHAnsi" w:hAnsiTheme="majorHAnsi"/>
                <w:color w:val="FF0000"/>
                <w:sz w:val="20"/>
              </w:rPr>
            </w:pPr>
            <w:r w:rsidRPr="005966CC">
              <w:rPr>
                <w:rFonts w:asciiTheme="majorHAnsi" w:hAnsiTheme="majorHAnsi"/>
                <w:sz w:val="20"/>
              </w:rPr>
              <w:t>Fravigelse ved særlig individuel tilrettelæggelse</w:t>
            </w:r>
          </w:p>
        </w:tc>
      </w:tr>
      <w:tr w:rsidR="00EF2C38" w:rsidRPr="007E6433" w:rsidTr="00575313">
        <w:trPr>
          <w:cantSplit/>
        </w:trPr>
        <w:tc>
          <w:tcPr>
            <w:tcW w:w="2405" w:type="dxa"/>
          </w:tcPr>
          <w:p w:rsidR="00B330FA" w:rsidRDefault="00B97A85" w:rsidP="00EF2C38">
            <w:pPr>
              <w:spacing w:before="60" w:after="60" w:line="240" w:lineRule="auto"/>
              <w:rPr>
                <w:rFonts w:asciiTheme="majorHAnsi" w:hAnsiTheme="majorHAnsi"/>
                <w:b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begin">
                <w:ffData>
                  <w:name w:val="Kontrol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33"/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b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end"/>
            </w:r>
            <w:bookmarkEnd w:id="36"/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t xml:space="preserve"> </w:t>
            </w:r>
            <w:r w:rsidR="00B330FA" w:rsidRPr="007E6433">
              <w:rPr>
                <w:rFonts w:asciiTheme="majorHAnsi" w:hAnsiTheme="majorHAnsi"/>
                <w:b/>
                <w:color w:val="000000" w:themeColor="text1"/>
                <w:sz w:val="20"/>
              </w:rPr>
              <w:t xml:space="preserve">§ 14 </w:t>
            </w:r>
          </w:p>
          <w:p w:rsidR="00B330FA" w:rsidRPr="00EF2C38" w:rsidRDefault="00B330FA" w:rsidP="00EF2C38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B330FA" w:rsidRPr="00236778" w:rsidRDefault="00D16D78" w:rsidP="00EF2C38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instrText xml:space="preserve"> FORMTEXT </w:instrTex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separate"/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409" w:type="dxa"/>
          </w:tcPr>
          <w:p w:rsidR="00B330FA" w:rsidRPr="00236778" w:rsidRDefault="00D16D78" w:rsidP="00EF2C38">
            <w:pPr>
              <w:spacing w:before="60" w:after="60" w:line="240" w:lineRule="auto"/>
              <w:rPr>
                <w:rFonts w:asciiTheme="majorHAnsi" w:hAnsiTheme="majorHAnsi"/>
                <w:b/>
                <w:color w:val="FF0000"/>
                <w:sz w:val="20"/>
              </w:rPr>
            </w:pP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instrText xml:space="preserve"> FORMTEXT </w:instrTex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separate"/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253" w:type="dxa"/>
          </w:tcPr>
          <w:p w:rsidR="00B330FA" w:rsidRPr="007E6433" w:rsidRDefault="00B97A85" w:rsidP="00EF2C38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begin">
                <w:ffData>
                  <w:name w:val="Kontrol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34"/>
            <w:r>
              <w:rPr>
                <w:rFonts w:asciiTheme="majorHAnsi" w:hAnsiTheme="majorHAnsi"/>
                <w:color w:val="000000" w:themeColor="text1"/>
                <w:sz w:val="20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end"/>
            </w:r>
            <w:bookmarkEnd w:id="37"/>
            <w:r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r w:rsidR="00B330FA" w:rsidRPr="007E6433">
              <w:rPr>
                <w:rFonts w:asciiTheme="majorHAnsi" w:hAnsiTheme="majorHAnsi"/>
                <w:color w:val="000000" w:themeColor="text1"/>
                <w:sz w:val="20"/>
              </w:rPr>
              <w:t>En udskrift fra institutionens studieadministrative system, som med datering viser, at eleven er optaget på et forløb med særlig tilrettelæggelse.</w:t>
            </w:r>
          </w:p>
        </w:tc>
      </w:tr>
    </w:tbl>
    <w:p w:rsidR="009D59F6" w:rsidRDefault="009D59F6"/>
    <w:tbl>
      <w:tblPr>
        <w:tblStyle w:val="Tabelgitter-lys"/>
        <w:tblW w:w="9918" w:type="dxa"/>
        <w:tblLook w:val="04A0" w:firstRow="1" w:lastRow="0" w:firstColumn="1" w:lastColumn="0" w:noHBand="0" w:noVBand="1"/>
        <w:tblDescription w:val="#AltTextNotRequired"/>
      </w:tblPr>
      <w:tblGrid>
        <w:gridCol w:w="2405"/>
        <w:gridCol w:w="851"/>
        <w:gridCol w:w="2409"/>
        <w:gridCol w:w="4253"/>
      </w:tblGrid>
      <w:tr w:rsidR="005966CC" w:rsidRPr="007E6433" w:rsidTr="00B97A85">
        <w:tc>
          <w:tcPr>
            <w:tcW w:w="9918" w:type="dxa"/>
            <w:gridSpan w:val="4"/>
            <w:shd w:val="clear" w:color="auto" w:fill="F2F2F2" w:themeFill="background1" w:themeFillShade="F2"/>
          </w:tcPr>
          <w:p w:rsidR="009D59F6" w:rsidRPr="005966CC" w:rsidRDefault="005966CC" w:rsidP="005966CC">
            <w:pPr>
              <w:spacing w:before="60" w:after="60" w:line="240" w:lineRule="auto"/>
              <w:rPr>
                <w:rFonts w:asciiTheme="majorHAnsi" w:hAnsiTheme="majorHAnsi"/>
                <w:sz w:val="20"/>
              </w:rPr>
            </w:pPr>
            <w:r w:rsidRPr="005966CC">
              <w:rPr>
                <w:rFonts w:asciiTheme="majorHAnsi" w:hAnsiTheme="majorHAnsi"/>
                <w:sz w:val="20"/>
              </w:rPr>
              <w:t>Overskridelser som følge af fejl, der ikke kan tilskrives ansøger, institutionen eller fordelingsudvalg</w:t>
            </w:r>
          </w:p>
        </w:tc>
      </w:tr>
      <w:tr w:rsidR="00EF2C38" w:rsidRPr="007E6433" w:rsidTr="00CF2B67">
        <w:tc>
          <w:tcPr>
            <w:tcW w:w="2405" w:type="dxa"/>
          </w:tcPr>
          <w:p w:rsidR="00B330FA" w:rsidRPr="007E6433" w:rsidRDefault="00B97A85" w:rsidP="009D59F6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begin">
                <w:ffData>
                  <w:name w:val="Kontrol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35"/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b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fldChar w:fldCharType="end"/>
            </w:r>
            <w:bookmarkEnd w:id="38"/>
            <w:r>
              <w:rPr>
                <w:rFonts w:asciiTheme="majorHAnsi" w:hAnsiTheme="majorHAnsi"/>
                <w:b/>
                <w:color w:val="000000" w:themeColor="text1"/>
                <w:sz w:val="20"/>
              </w:rPr>
              <w:t xml:space="preserve"> </w:t>
            </w:r>
            <w:r w:rsidR="00F962CE" w:rsidRPr="009D59F6">
              <w:rPr>
                <w:rFonts w:asciiTheme="majorHAnsi" w:hAnsiTheme="majorHAnsi"/>
                <w:b/>
                <w:color w:val="000000" w:themeColor="text1"/>
                <w:sz w:val="20"/>
              </w:rPr>
              <w:t>Genoptagelsessag</w:t>
            </w:r>
          </w:p>
        </w:tc>
        <w:tc>
          <w:tcPr>
            <w:tcW w:w="851" w:type="dxa"/>
          </w:tcPr>
          <w:p w:rsidR="00B330FA" w:rsidRPr="00236778" w:rsidRDefault="00D16D78" w:rsidP="00EF2C38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instrText xml:space="preserve"> FORMTEXT </w:instrTex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separate"/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409" w:type="dxa"/>
          </w:tcPr>
          <w:p w:rsidR="00B330FA" w:rsidRPr="00236778" w:rsidRDefault="00D16D78" w:rsidP="00EF2C38">
            <w:pPr>
              <w:spacing w:before="60" w:after="60" w:line="240" w:lineRule="auto"/>
              <w:rPr>
                <w:rFonts w:asciiTheme="majorHAnsi" w:hAnsiTheme="majorHAnsi"/>
                <w:b/>
                <w:color w:val="FF0000"/>
                <w:sz w:val="20"/>
              </w:rPr>
            </w:pP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instrText xml:space="preserve"> FORMTEXT </w:instrTex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separate"/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</w:rPr>
              <w:t> </w:t>
            </w:r>
            <w:r w:rsidRPr="00236778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253" w:type="dxa"/>
          </w:tcPr>
          <w:p w:rsidR="00B330FA" w:rsidRPr="007E6433" w:rsidRDefault="00B97A85" w:rsidP="00EF2C38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begin">
                <w:ffData>
                  <w:name w:val="Kontrol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36"/>
            <w:r>
              <w:rPr>
                <w:rFonts w:asciiTheme="majorHAnsi" w:hAnsiTheme="majorHAnsi"/>
                <w:color w:val="000000" w:themeColor="text1"/>
                <w:sz w:val="20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end"/>
            </w:r>
            <w:bookmarkEnd w:id="39"/>
            <w:r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r w:rsidR="00B330FA" w:rsidRPr="007E6433">
              <w:rPr>
                <w:rFonts w:asciiTheme="majorHAnsi" w:hAnsiTheme="majorHAnsi"/>
                <w:color w:val="000000" w:themeColor="text1"/>
                <w:sz w:val="20"/>
              </w:rPr>
              <w:t>Forholdet skal beskrives i redegørelsen.</w:t>
            </w:r>
          </w:p>
          <w:p w:rsidR="00B330FA" w:rsidRPr="007E6433" w:rsidRDefault="00B97A85" w:rsidP="00EF2C38">
            <w:pPr>
              <w:spacing w:before="60" w:after="60" w:line="240" w:lineRule="auto"/>
              <w:rPr>
                <w:rFonts w:asciiTheme="majorHAnsi" w:hAnsi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begin">
                <w:ffData>
                  <w:name w:val="Kontrol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37"/>
            <w:r>
              <w:rPr>
                <w:rFonts w:asciiTheme="majorHAnsi" w:hAnsiTheme="majorHAnsi"/>
                <w:color w:val="000000" w:themeColor="text1"/>
                <w:sz w:val="20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</w:r>
            <w:r w:rsidR="00A56CE6">
              <w:rPr>
                <w:rFonts w:asciiTheme="majorHAnsi" w:hAnsiTheme="majorHAnsi"/>
                <w:color w:val="000000" w:themeColor="text1"/>
                <w:sz w:val="20"/>
              </w:rPr>
              <w:fldChar w:fldCharType="separate"/>
            </w:r>
            <w:r>
              <w:rPr>
                <w:rFonts w:asciiTheme="majorHAnsi" w:hAnsiTheme="majorHAnsi"/>
                <w:color w:val="000000" w:themeColor="text1"/>
                <w:sz w:val="20"/>
              </w:rPr>
              <w:fldChar w:fldCharType="end"/>
            </w:r>
            <w:bookmarkEnd w:id="40"/>
            <w:r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r w:rsidR="00B330FA" w:rsidRPr="007E6433">
              <w:rPr>
                <w:rFonts w:asciiTheme="majorHAnsi" w:hAnsiTheme="majorHAnsi"/>
                <w:color w:val="000000" w:themeColor="text1"/>
                <w:sz w:val="20"/>
              </w:rPr>
              <w:t>Dokumentation for, at der er sket en fejl i forbindelse med den ordinære optagelsesproces, hvor eleven ville være blevet optaget på institutionen, såfremt fejlen ikke var opstået.</w:t>
            </w:r>
          </w:p>
        </w:tc>
      </w:tr>
    </w:tbl>
    <w:p w:rsidR="005966CC" w:rsidRDefault="005966CC"/>
    <w:tbl>
      <w:tblPr>
        <w:tblStyle w:val="Tabelgitter-lys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330FA" w:rsidTr="005B20E2">
        <w:tc>
          <w:tcPr>
            <w:tcW w:w="9918" w:type="dxa"/>
            <w:shd w:val="clear" w:color="auto" w:fill="D9D9D9" w:themeFill="background1" w:themeFillShade="D9"/>
          </w:tcPr>
          <w:p w:rsidR="00B330FA" w:rsidRPr="009D59F6" w:rsidRDefault="00B330FA" w:rsidP="00EE29BE">
            <w:pPr>
              <w:pStyle w:val="Listeafsnit"/>
              <w:numPr>
                <w:ilvl w:val="0"/>
                <w:numId w:val="19"/>
              </w:numPr>
              <w:spacing w:before="120" w:after="120" w:line="240" w:lineRule="auto"/>
              <w:rPr>
                <w:color w:val="808080"/>
              </w:rPr>
            </w:pPr>
            <w:r w:rsidRPr="009D59F6">
              <w:rPr>
                <w:rFonts w:asciiTheme="majorHAnsi" w:hAnsiTheme="majorHAnsi"/>
                <w:sz w:val="22"/>
                <w:lang w:eastAsia="en-US"/>
              </w:rPr>
              <w:t>Beskrivelse af konsekvensen af den eller de anvendte fravigelsesmuligheder i forhold til den gennemsnitlige klassekvotient på 28,0</w:t>
            </w:r>
          </w:p>
        </w:tc>
      </w:tr>
      <w:tr w:rsidR="00543009" w:rsidTr="005B20E2">
        <w:tc>
          <w:tcPr>
            <w:tcW w:w="9918" w:type="dxa"/>
          </w:tcPr>
          <w:p w:rsidR="00543009" w:rsidRPr="00236778" w:rsidRDefault="00B330FA" w:rsidP="00B97A85">
            <w:pPr>
              <w:pStyle w:val="Listeafsnit"/>
              <w:spacing w:before="120" w:after="120" w:line="240" w:lineRule="auto"/>
              <w:ind w:left="0"/>
              <w:rPr>
                <w:b/>
                <w:color w:val="808080"/>
              </w:rPr>
            </w:pPr>
            <w:r w:rsidRPr="00B97A85">
              <w:rPr>
                <w:b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1" w:name="Tekst5"/>
            <w:r w:rsidRPr="00B97A85">
              <w:rPr>
                <w:b/>
              </w:rPr>
              <w:instrText xml:space="preserve"> FORMTEXT </w:instrText>
            </w:r>
            <w:r w:rsidRPr="00B97A85">
              <w:rPr>
                <w:b/>
              </w:rPr>
            </w:r>
            <w:r w:rsidRPr="00B97A85">
              <w:rPr>
                <w:b/>
              </w:rPr>
              <w:fldChar w:fldCharType="separate"/>
            </w:r>
            <w:r w:rsidR="00B97A85">
              <w:rPr>
                <w:b/>
              </w:rPr>
              <w:t> </w:t>
            </w:r>
            <w:r w:rsidR="00B97A85">
              <w:rPr>
                <w:b/>
              </w:rPr>
              <w:t> </w:t>
            </w:r>
            <w:r w:rsidR="00B97A85">
              <w:rPr>
                <w:b/>
              </w:rPr>
              <w:t> </w:t>
            </w:r>
            <w:r w:rsidR="00B97A85">
              <w:rPr>
                <w:b/>
              </w:rPr>
              <w:t> </w:t>
            </w:r>
            <w:r w:rsidR="00B97A85">
              <w:rPr>
                <w:b/>
              </w:rPr>
              <w:t> </w:t>
            </w:r>
            <w:r w:rsidRPr="00B97A85">
              <w:rPr>
                <w:b/>
              </w:rPr>
              <w:fldChar w:fldCharType="end"/>
            </w:r>
            <w:bookmarkEnd w:id="41"/>
          </w:p>
        </w:tc>
      </w:tr>
    </w:tbl>
    <w:p w:rsidR="005966CC" w:rsidRDefault="005966CC"/>
    <w:tbl>
      <w:tblPr>
        <w:tblStyle w:val="Tabelgitter-lys"/>
        <w:tblW w:w="9918" w:type="dxa"/>
        <w:tblLook w:val="01E0" w:firstRow="1" w:lastRow="1" w:firstColumn="1" w:lastColumn="1" w:noHBand="0" w:noVBand="0"/>
      </w:tblPr>
      <w:tblGrid>
        <w:gridCol w:w="9918"/>
      </w:tblGrid>
      <w:tr w:rsidR="003849AF" w:rsidRPr="00A64217" w:rsidTr="005B20E2">
        <w:tc>
          <w:tcPr>
            <w:tcW w:w="9918" w:type="dxa"/>
            <w:shd w:val="clear" w:color="auto" w:fill="D9D9D9" w:themeFill="background1" w:themeFillShade="D9"/>
          </w:tcPr>
          <w:p w:rsidR="003849AF" w:rsidRPr="009D59F6" w:rsidRDefault="003849AF" w:rsidP="00680A62">
            <w:pPr>
              <w:pStyle w:val="Opstilling-talellerbogst"/>
              <w:numPr>
                <w:ilvl w:val="0"/>
                <w:numId w:val="19"/>
              </w:numPr>
              <w:spacing w:before="120" w:after="120" w:line="240" w:lineRule="auto"/>
              <w:rPr>
                <w:rFonts w:asciiTheme="majorHAnsi" w:hAnsiTheme="majorHAnsi"/>
              </w:rPr>
            </w:pPr>
            <w:r w:rsidRPr="009D59F6">
              <w:rPr>
                <w:rFonts w:asciiTheme="majorHAnsi" w:hAnsiTheme="majorHAnsi"/>
                <w:sz w:val="22"/>
              </w:rPr>
              <w:t>Institutionens vurdering af, hvorvidt omfanget af institutionens fravigelser efter §§ 1</w:t>
            </w:r>
            <w:r w:rsidR="00680A62">
              <w:rPr>
                <w:rFonts w:asciiTheme="majorHAnsi" w:hAnsiTheme="majorHAnsi"/>
                <w:sz w:val="22"/>
              </w:rPr>
              <w:t>0</w:t>
            </w:r>
            <w:r w:rsidRPr="009D59F6">
              <w:rPr>
                <w:rFonts w:asciiTheme="majorHAnsi" w:hAnsiTheme="majorHAnsi"/>
                <w:sz w:val="22"/>
              </w:rPr>
              <w:t xml:space="preserve">-14 bør medføre oprettelse af nye klasser og tidspunktet for dannelse af eventuelle nye klasser. </w:t>
            </w:r>
          </w:p>
        </w:tc>
      </w:tr>
      <w:tr w:rsidR="00B330FA" w:rsidRPr="00A64217" w:rsidTr="005B20E2">
        <w:tc>
          <w:tcPr>
            <w:tcW w:w="9918" w:type="dxa"/>
          </w:tcPr>
          <w:p w:rsidR="00B330FA" w:rsidRPr="003849AF" w:rsidRDefault="00B330FA" w:rsidP="00FC4720">
            <w:pPr>
              <w:pStyle w:val="Opstilling-talellerbogst"/>
              <w:spacing w:before="120" w:after="120" w:line="240" w:lineRule="auto"/>
              <w:rPr>
                <w:rFonts w:asciiTheme="majorHAnsi" w:hAnsiTheme="majorHAnsi"/>
              </w:rPr>
            </w:pPr>
            <w:r w:rsidRPr="005B20E2">
              <w:rPr>
                <w:rFonts w:asciiTheme="majorHAnsi" w:hAnsiTheme="majorHAnsi"/>
                <w:sz w:val="20"/>
                <w:szCs w:val="20"/>
              </w:rPr>
              <w:t>Vurde</w:t>
            </w:r>
            <w:r w:rsidR="005B20E2" w:rsidRPr="005B20E2">
              <w:rPr>
                <w:rFonts w:asciiTheme="majorHAnsi" w:hAnsiTheme="majorHAnsi"/>
                <w:sz w:val="20"/>
                <w:szCs w:val="20"/>
              </w:rPr>
              <w:t xml:space="preserve">ringen skal ske på grundlag af </w:t>
            </w:r>
            <w:r w:rsidRPr="005B20E2">
              <w:rPr>
                <w:rFonts w:asciiTheme="majorHAnsi" w:hAnsiTheme="majorHAnsi"/>
                <w:sz w:val="20"/>
                <w:szCs w:val="20"/>
              </w:rPr>
              <w:t>omfanget af fravigelsen, antal klasser på klassetrinnet på den pågældende uddannelse,</w:t>
            </w:r>
            <w:r w:rsidR="005B20E2" w:rsidRPr="005B20E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B20E2">
              <w:rPr>
                <w:rFonts w:asciiTheme="majorHAnsi" w:hAnsiTheme="majorHAnsi"/>
                <w:sz w:val="20"/>
                <w:szCs w:val="20"/>
              </w:rPr>
              <w:t>hvor lang tid, der er tilbag</w:t>
            </w:r>
            <w:r w:rsidR="00FC4720">
              <w:rPr>
                <w:rFonts w:asciiTheme="majorHAnsi" w:hAnsiTheme="majorHAnsi"/>
                <w:sz w:val="20"/>
                <w:szCs w:val="20"/>
              </w:rPr>
              <w:t>e på det pågældende klassetrin,</w:t>
            </w:r>
            <w:r w:rsidR="005B20E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B20E2">
              <w:rPr>
                <w:rFonts w:asciiTheme="majorHAnsi" w:hAnsiTheme="majorHAnsi"/>
                <w:sz w:val="20"/>
                <w:szCs w:val="20"/>
              </w:rPr>
              <w:t>institutionens forventning til reduktion af overskridelsen af klassekvotienten og tidsperspektivet herfor, som følge af institutionens dokumenterede erfaringer med elevbevægelser, og</w:t>
            </w:r>
            <w:r w:rsidR="005B20E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B20E2">
              <w:rPr>
                <w:rFonts w:asciiTheme="majorHAnsi" w:hAnsiTheme="majorHAnsi"/>
                <w:sz w:val="20"/>
                <w:szCs w:val="20"/>
              </w:rPr>
              <w:t>andre forhold, som institutionen tillægger vægt ved vurderingen af, om overskridelsen af klassekvotienten bør med</w:t>
            </w:r>
            <w:r w:rsidR="009D59F6">
              <w:rPr>
                <w:rFonts w:asciiTheme="majorHAnsi" w:hAnsiTheme="majorHAnsi"/>
                <w:sz w:val="20"/>
                <w:szCs w:val="20"/>
              </w:rPr>
              <w:t>føre oprettelse af nye klasser.</w:t>
            </w:r>
          </w:p>
        </w:tc>
      </w:tr>
      <w:tr w:rsidR="006D3D32" w:rsidRPr="00A64217" w:rsidTr="005B20E2">
        <w:tc>
          <w:tcPr>
            <w:tcW w:w="9918" w:type="dxa"/>
          </w:tcPr>
          <w:p w:rsidR="006D3D32" w:rsidRPr="00236778" w:rsidRDefault="00B330FA" w:rsidP="00B97A85">
            <w:pPr>
              <w:spacing w:before="120" w:after="120" w:line="240" w:lineRule="auto"/>
              <w:rPr>
                <w:rFonts w:asciiTheme="majorHAnsi" w:hAnsiTheme="majorHAnsi"/>
                <w:b/>
              </w:rPr>
            </w:pPr>
            <w:r w:rsidRPr="00236778">
              <w:rPr>
                <w:rFonts w:asciiTheme="majorHAnsi" w:hAnsiTheme="majorHAnsi"/>
                <w:b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2" w:name="Tekst6"/>
            <w:r w:rsidRPr="00236778">
              <w:rPr>
                <w:rFonts w:asciiTheme="majorHAnsi" w:hAnsiTheme="majorHAnsi"/>
                <w:b/>
              </w:rPr>
              <w:instrText xml:space="preserve"> FORMTEXT </w:instrText>
            </w:r>
            <w:r w:rsidRPr="00236778">
              <w:rPr>
                <w:rFonts w:asciiTheme="majorHAnsi" w:hAnsiTheme="majorHAnsi"/>
                <w:b/>
              </w:rPr>
            </w:r>
            <w:r w:rsidRPr="00236778">
              <w:rPr>
                <w:rFonts w:asciiTheme="majorHAnsi" w:hAnsiTheme="majorHAnsi"/>
                <w:b/>
              </w:rPr>
              <w:fldChar w:fldCharType="separate"/>
            </w:r>
            <w:r w:rsidR="00B97A85">
              <w:rPr>
                <w:rFonts w:asciiTheme="majorHAnsi" w:hAnsiTheme="majorHAnsi"/>
                <w:b/>
              </w:rPr>
              <w:t> </w:t>
            </w:r>
            <w:r w:rsidR="00B97A85">
              <w:rPr>
                <w:rFonts w:asciiTheme="majorHAnsi" w:hAnsiTheme="majorHAnsi"/>
                <w:b/>
              </w:rPr>
              <w:t> </w:t>
            </w:r>
            <w:r w:rsidR="00B97A85">
              <w:rPr>
                <w:rFonts w:asciiTheme="majorHAnsi" w:hAnsiTheme="majorHAnsi"/>
                <w:b/>
              </w:rPr>
              <w:t> </w:t>
            </w:r>
            <w:r w:rsidR="00B97A85">
              <w:rPr>
                <w:rFonts w:asciiTheme="majorHAnsi" w:hAnsiTheme="majorHAnsi"/>
                <w:b/>
              </w:rPr>
              <w:t> </w:t>
            </w:r>
            <w:r w:rsidR="00B97A85">
              <w:rPr>
                <w:rFonts w:asciiTheme="majorHAnsi" w:hAnsiTheme="majorHAnsi"/>
                <w:b/>
              </w:rPr>
              <w:t> </w:t>
            </w:r>
            <w:r w:rsidRPr="00236778">
              <w:rPr>
                <w:rFonts w:asciiTheme="majorHAnsi" w:hAnsiTheme="majorHAnsi"/>
                <w:b/>
              </w:rPr>
              <w:fldChar w:fldCharType="end"/>
            </w:r>
            <w:bookmarkEnd w:id="42"/>
          </w:p>
        </w:tc>
      </w:tr>
      <w:tr w:rsidR="003849AF" w:rsidRPr="00A64217" w:rsidTr="005B20E2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9918" w:type="dxa"/>
            <w:shd w:val="clear" w:color="auto" w:fill="D9D9D9" w:themeFill="background1" w:themeFillShade="D9"/>
          </w:tcPr>
          <w:p w:rsidR="003849AF" w:rsidRPr="009D59F6" w:rsidRDefault="003849AF" w:rsidP="005966CC">
            <w:pPr>
              <w:pStyle w:val="Opstilling-talellerbogst"/>
              <w:numPr>
                <w:ilvl w:val="0"/>
                <w:numId w:val="19"/>
              </w:numPr>
              <w:spacing w:before="120" w:after="120" w:line="240" w:lineRule="auto"/>
              <w:rPr>
                <w:rFonts w:asciiTheme="majorHAnsi" w:hAnsiTheme="majorHAnsi"/>
                <w:sz w:val="22"/>
              </w:rPr>
            </w:pPr>
            <w:r w:rsidRPr="009D59F6">
              <w:rPr>
                <w:rFonts w:asciiTheme="majorHAnsi" w:hAnsiTheme="majorHAnsi"/>
                <w:sz w:val="22"/>
              </w:rPr>
              <w:t>Institutionens plan for tilførsel af ekstra lærerressourcer</w:t>
            </w:r>
            <w:r w:rsidR="009D59F6" w:rsidRPr="009D59F6">
              <w:rPr>
                <w:rFonts w:asciiTheme="majorHAnsi" w:hAnsiTheme="majorHAnsi"/>
                <w:sz w:val="22"/>
              </w:rPr>
              <w:t xml:space="preserve">, jf. </w:t>
            </w:r>
            <w:r w:rsidR="005966CC" w:rsidRPr="009D59F6">
              <w:rPr>
                <w:rFonts w:asciiTheme="majorHAnsi" w:hAnsiTheme="majorHAnsi"/>
                <w:sz w:val="22"/>
              </w:rPr>
              <w:t>§ 15 vilkår ved fravigelse</w:t>
            </w:r>
          </w:p>
        </w:tc>
      </w:tr>
      <w:tr w:rsidR="003849AF" w:rsidRPr="00A64217" w:rsidTr="005B20E2">
        <w:tblPrEx>
          <w:tblLook w:val="04A0" w:firstRow="1" w:lastRow="0" w:firstColumn="1" w:lastColumn="0" w:noHBand="0" w:noVBand="1"/>
        </w:tblPrEx>
        <w:trPr>
          <w:trHeight w:val="919"/>
        </w:trPr>
        <w:tc>
          <w:tcPr>
            <w:tcW w:w="9918" w:type="dxa"/>
          </w:tcPr>
          <w:p w:rsidR="003469B1" w:rsidRPr="00B97A85" w:rsidRDefault="003469B1" w:rsidP="003469B1">
            <w:pPr>
              <w:pStyle w:val="Opstilling-talellerbogst"/>
              <w:spacing w:before="120" w:after="120" w:line="240" w:lineRule="auto"/>
              <w:rPr>
                <w:rFonts w:asciiTheme="majorHAnsi" w:hAnsiTheme="majorHAnsi"/>
                <w:sz w:val="20"/>
                <w:u w:val="single"/>
              </w:rPr>
            </w:pPr>
            <w:r w:rsidRPr="003469B1">
              <w:rPr>
                <w:rFonts w:asciiTheme="majorHAnsi" w:hAnsiTheme="majorHAnsi"/>
                <w:sz w:val="20"/>
              </w:rPr>
              <w:t>Udfyldes, når institutionen har fraveget klasseloftet iht. AGV-tilskudsbekendtgørelsen §§ 1</w:t>
            </w:r>
            <w:r w:rsidR="00680A62">
              <w:rPr>
                <w:rFonts w:asciiTheme="majorHAnsi" w:hAnsiTheme="majorHAnsi"/>
                <w:sz w:val="20"/>
              </w:rPr>
              <w:t>0</w:t>
            </w:r>
            <w:r w:rsidRPr="003469B1">
              <w:rPr>
                <w:rFonts w:asciiTheme="majorHAnsi" w:hAnsiTheme="majorHAnsi"/>
                <w:sz w:val="20"/>
              </w:rPr>
              <w:t xml:space="preserve">-14 og </w:t>
            </w:r>
            <w:r w:rsidRPr="00B97A85">
              <w:rPr>
                <w:rFonts w:asciiTheme="majorHAnsi" w:hAnsiTheme="majorHAnsi"/>
                <w:sz w:val="20"/>
                <w:u w:val="single"/>
              </w:rPr>
              <w:t>uanset om overskridelsen blot er på 1 elev.</w:t>
            </w:r>
          </w:p>
          <w:p w:rsidR="003469B1" w:rsidRPr="003469B1" w:rsidRDefault="003469B1" w:rsidP="003469B1">
            <w:pPr>
              <w:pStyle w:val="Opstilling-talellerbogst"/>
              <w:spacing w:before="120" w:after="120" w:line="240" w:lineRule="auto"/>
              <w:rPr>
                <w:rFonts w:asciiTheme="majorHAnsi" w:hAnsiTheme="majorHAnsi"/>
                <w:sz w:val="20"/>
              </w:rPr>
            </w:pPr>
          </w:p>
          <w:p w:rsidR="003849AF" w:rsidRDefault="00FE0201" w:rsidP="00B97A85">
            <w:pPr>
              <w:pStyle w:val="Opstilling-talellerbogst"/>
              <w:spacing w:line="240" w:lineRule="auto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color w:val="FF0000"/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Kontrol1"/>
            <w:r>
              <w:rPr>
                <w:rFonts w:asciiTheme="majorHAnsi" w:hAnsiTheme="majorHAnsi"/>
                <w:color w:val="FF0000"/>
                <w:sz w:val="22"/>
              </w:rPr>
              <w:instrText xml:space="preserve"> FORMCHECKBOX </w:instrText>
            </w:r>
            <w:r w:rsidR="00A56CE6">
              <w:rPr>
                <w:rFonts w:asciiTheme="majorHAnsi" w:hAnsiTheme="majorHAnsi"/>
                <w:color w:val="FF0000"/>
                <w:sz w:val="22"/>
              </w:rPr>
            </w:r>
            <w:r w:rsidR="00A56CE6">
              <w:rPr>
                <w:rFonts w:asciiTheme="majorHAnsi" w:hAnsiTheme="majorHAnsi"/>
                <w:color w:val="FF0000"/>
                <w:sz w:val="22"/>
              </w:rPr>
              <w:fldChar w:fldCharType="separate"/>
            </w:r>
            <w:r>
              <w:rPr>
                <w:rFonts w:asciiTheme="majorHAnsi" w:hAnsiTheme="majorHAnsi"/>
                <w:color w:val="FF0000"/>
                <w:sz w:val="22"/>
              </w:rPr>
              <w:fldChar w:fldCharType="end"/>
            </w:r>
            <w:bookmarkEnd w:id="43"/>
            <w:r w:rsidR="00B97A85">
              <w:rPr>
                <w:rFonts w:asciiTheme="majorHAnsi" w:hAnsiTheme="majorHAnsi"/>
                <w:color w:val="FF0000"/>
                <w:sz w:val="22"/>
              </w:rPr>
              <w:t xml:space="preserve"> </w:t>
            </w:r>
            <w:r w:rsidR="003469B1" w:rsidRPr="003469B1">
              <w:rPr>
                <w:rFonts w:asciiTheme="majorHAnsi" w:hAnsiTheme="majorHAnsi"/>
                <w:sz w:val="22"/>
              </w:rPr>
              <w:t>Institutionens bestyrelse har fastlagt og gennemført en plan for tilførsel af ekstra lærerressourcer i forhold til fravigelsen af en gennemsnitlig klassekvotient på 28,0, således at lærerstøtten pr. elev eller kursist er de</w:t>
            </w:r>
            <w:r>
              <w:rPr>
                <w:rFonts w:asciiTheme="majorHAnsi" w:hAnsiTheme="majorHAnsi"/>
                <w:sz w:val="22"/>
              </w:rPr>
              <w:t>n samme uanset klassestørrelsen.</w:t>
            </w:r>
          </w:p>
        </w:tc>
      </w:tr>
    </w:tbl>
    <w:p w:rsidR="005966CC" w:rsidRDefault="005966CC"/>
    <w:tbl>
      <w:tblPr>
        <w:tblStyle w:val="Tabelgitter-lys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849AF" w:rsidRPr="00F87707" w:rsidTr="005B20E2">
        <w:tc>
          <w:tcPr>
            <w:tcW w:w="9918" w:type="dxa"/>
            <w:shd w:val="clear" w:color="auto" w:fill="D9D9D9" w:themeFill="background1" w:themeFillShade="D9"/>
          </w:tcPr>
          <w:p w:rsidR="003849AF" w:rsidRPr="009D59F6" w:rsidRDefault="003849AF" w:rsidP="00680A62">
            <w:pPr>
              <w:pStyle w:val="Opstilling-talellerbogst"/>
              <w:numPr>
                <w:ilvl w:val="0"/>
                <w:numId w:val="19"/>
              </w:numPr>
              <w:spacing w:before="120" w:after="120" w:line="240" w:lineRule="auto"/>
              <w:contextualSpacing w:val="0"/>
              <w:rPr>
                <w:rFonts w:asciiTheme="majorHAnsi" w:hAnsiTheme="majorHAnsi"/>
                <w:sz w:val="22"/>
                <w:szCs w:val="22"/>
              </w:rPr>
            </w:pPr>
            <w:r w:rsidRPr="009D59F6">
              <w:rPr>
                <w:rFonts w:asciiTheme="majorHAnsi" w:hAnsiTheme="majorHAnsi"/>
                <w:sz w:val="22"/>
              </w:rPr>
              <w:t>Fravigelse efter § 1</w:t>
            </w:r>
            <w:r w:rsidR="00680A62">
              <w:rPr>
                <w:rFonts w:asciiTheme="majorHAnsi" w:hAnsiTheme="majorHAnsi"/>
                <w:sz w:val="22"/>
              </w:rPr>
              <w:t>0</w:t>
            </w:r>
          </w:p>
        </w:tc>
      </w:tr>
      <w:tr w:rsidR="00EC5A31" w:rsidRPr="00D16D78" w:rsidTr="005B20E2">
        <w:tc>
          <w:tcPr>
            <w:tcW w:w="9918" w:type="dxa"/>
          </w:tcPr>
          <w:p w:rsidR="00EC5A31" w:rsidRPr="003469B1" w:rsidRDefault="003849AF" w:rsidP="003469B1">
            <w:pPr>
              <w:pStyle w:val="Listeafsnit"/>
              <w:numPr>
                <w:ilvl w:val="1"/>
                <w:numId w:val="19"/>
              </w:numPr>
              <w:spacing w:before="120" w:after="120" w:line="240" w:lineRule="auto"/>
              <w:rPr>
                <w:rFonts w:asciiTheme="majorHAnsi" w:hAnsiTheme="majorHAnsi"/>
                <w:sz w:val="22"/>
              </w:rPr>
            </w:pPr>
            <w:r w:rsidRPr="003469B1">
              <w:rPr>
                <w:rFonts w:asciiTheme="majorHAnsi" w:hAnsiTheme="majorHAnsi"/>
                <w:sz w:val="22"/>
              </w:rPr>
              <w:t>Forhold, der har medført behov for fravi</w:t>
            </w:r>
            <w:r w:rsidR="00680A62">
              <w:rPr>
                <w:rFonts w:asciiTheme="majorHAnsi" w:hAnsiTheme="majorHAnsi"/>
                <w:sz w:val="22"/>
              </w:rPr>
              <w:t>g</w:t>
            </w:r>
            <w:r w:rsidRPr="003469B1">
              <w:rPr>
                <w:rFonts w:asciiTheme="majorHAnsi" w:hAnsiTheme="majorHAnsi"/>
                <w:sz w:val="22"/>
              </w:rPr>
              <w:t>else efter § 1</w:t>
            </w:r>
            <w:r w:rsidR="00680A62">
              <w:rPr>
                <w:rFonts w:asciiTheme="majorHAnsi" w:hAnsiTheme="majorHAnsi"/>
                <w:sz w:val="22"/>
              </w:rPr>
              <w:t>0</w:t>
            </w:r>
          </w:p>
          <w:p w:rsidR="00EC5A31" w:rsidRPr="00236778" w:rsidRDefault="003849AF" w:rsidP="00B97A85">
            <w:pPr>
              <w:spacing w:before="120" w:after="120" w:line="24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236778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44" w:name="Tekst8"/>
            <w:r w:rsidRPr="00236778"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 w:rsidRPr="00236778">
              <w:rPr>
                <w:rFonts w:asciiTheme="majorHAnsi" w:hAnsiTheme="majorHAnsi"/>
                <w:b/>
                <w:sz w:val="22"/>
                <w:szCs w:val="22"/>
              </w:rPr>
            </w:r>
            <w:r w:rsidRPr="00236778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="00B97A85">
              <w:rPr>
                <w:rFonts w:asciiTheme="majorHAnsi" w:hAnsiTheme="majorHAnsi"/>
                <w:b/>
                <w:sz w:val="22"/>
                <w:szCs w:val="22"/>
              </w:rPr>
              <w:t> </w:t>
            </w:r>
            <w:r w:rsidR="00B97A85">
              <w:rPr>
                <w:rFonts w:asciiTheme="majorHAnsi" w:hAnsiTheme="majorHAnsi"/>
                <w:b/>
                <w:sz w:val="22"/>
                <w:szCs w:val="22"/>
              </w:rPr>
              <w:t> </w:t>
            </w:r>
            <w:r w:rsidR="00B97A85">
              <w:rPr>
                <w:rFonts w:asciiTheme="majorHAnsi" w:hAnsiTheme="majorHAnsi"/>
                <w:b/>
                <w:sz w:val="22"/>
                <w:szCs w:val="22"/>
              </w:rPr>
              <w:t> </w:t>
            </w:r>
            <w:r w:rsidR="00B97A85">
              <w:rPr>
                <w:rFonts w:asciiTheme="majorHAnsi" w:hAnsiTheme="majorHAnsi"/>
                <w:b/>
                <w:sz w:val="22"/>
                <w:szCs w:val="22"/>
              </w:rPr>
              <w:t> </w:t>
            </w:r>
            <w:r w:rsidR="00B97A85">
              <w:rPr>
                <w:rFonts w:asciiTheme="majorHAnsi" w:hAnsiTheme="majorHAnsi"/>
                <w:b/>
                <w:sz w:val="22"/>
                <w:szCs w:val="22"/>
              </w:rPr>
              <w:t> </w:t>
            </w:r>
            <w:r w:rsidRPr="00236778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44"/>
          </w:p>
        </w:tc>
      </w:tr>
      <w:tr w:rsidR="003849AF" w:rsidRPr="00D16D78" w:rsidTr="005B20E2">
        <w:tc>
          <w:tcPr>
            <w:tcW w:w="9918" w:type="dxa"/>
          </w:tcPr>
          <w:p w:rsidR="003849AF" w:rsidRPr="003469B1" w:rsidRDefault="003469B1" w:rsidP="003469B1">
            <w:pPr>
              <w:spacing w:before="120" w:after="120" w:line="240" w:lineRule="auto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7.2 </w:t>
            </w:r>
            <w:r w:rsidR="003849AF" w:rsidRPr="003469B1">
              <w:rPr>
                <w:rFonts w:asciiTheme="majorHAnsi" w:hAnsiTheme="majorHAnsi"/>
                <w:sz w:val="22"/>
              </w:rPr>
              <w:t>Forhold, der har medført, at den/de pågældende elever eller kursister ikke har kunnet henvises til en anden institution.</w:t>
            </w:r>
          </w:p>
          <w:p w:rsidR="003849AF" w:rsidRPr="00236778" w:rsidRDefault="003849AF" w:rsidP="005B20E2">
            <w:pPr>
              <w:spacing w:before="120" w:after="120" w:line="240" w:lineRule="auto"/>
              <w:rPr>
                <w:rFonts w:asciiTheme="majorHAnsi" w:hAnsiTheme="majorHAnsi"/>
                <w:b/>
                <w:sz w:val="22"/>
              </w:rPr>
            </w:pPr>
            <w:r w:rsidRPr="00236778">
              <w:rPr>
                <w:rFonts w:asciiTheme="majorHAnsi" w:hAnsiTheme="majorHAnsi"/>
                <w:b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5" w:name="Tekst9"/>
            <w:r w:rsidRPr="00236778">
              <w:rPr>
                <w:rFonts w:asciiTheme="majorHAnsi" w:hAnsiTheme="majorHAnsi"/>
                <w:b/>
                <w:sz w:val="22"/>
              </w:rPr>
              <w:instrText xml:space="preserve"> FORMTEXT </w:instrText>
            </w:r>
            <w:r w:rsidRPr="00236778">
              <w:rPr>
                <w:rFonts w:asciiTheme="majorHAnsi" w:hAnsiTheme="majorHAnsi"/>
                <w:b/>
                <w:sz w:val="22"/>
              </w:rPr>
            </w:r>
            <w:r w:rsidRPr="00236778">
              <w:rPr>
                <w:rFonts w:asciiTheme="majorHAnsi" w:hAnsiTheme="majorHAnsi"/>
                <w:b/>
                <w:sz w:val="22"/>
              </w:rPr>
              <w:fldChar w:fldCharType="separate"/>
            </w:r>
            <w:r w:rsidRPr="00236778">
              <w:rPr>
                <w:rFonts w:asciiTheme="majorHAnsi" w:hAnsiTheme="majorHAnsi"/>
                <w:b/>
                <w:noProof/>
                <w:sz w:val="22"/>
              </w:rPr>
              <w:t> </w:t>
            </w:r>
            <w:r w:rsidRPr="00236778">
              <w:rPr>
                <w:rFonts w:asciiTheme="majorHAnsi" w:hAnsiTheme="majorHAnsi"/>
                <w:b/>
                <w:noProof/>
                <w:sz w:val="22"/>
              </w:rPr>
              <w:t> </w:t>
            </w:r>
            <w:r w:rsidRPr="00236778">
              <w:rPr>
                <w:rFonts w:asciiTheme="majorHAnsi" w:hAnsiTheme="majorHAnsi"/>
                <w:b/>
                <w:noProof/>
                <w:sz w:val="22"/>
              </w:rPr>
              <w:t> </w:t>
            </w:r>
            <w:r w:rsidRPr="00236778">
              <w:rPr>
                <w:rFonts w:asciiTheme="majorHAnsi" w:hAnsiTheme="majorHAnsi"/>
                <w:b/>
                <w:noProof/>
                <w:sz w:val="22"/>
              </w:rPr>
              <w:t> </w:t>
            </w:r>
            <w:r w:rsidRPr="00236778">
              <w:rPr>
                <w:rFonts w:asciiTheme="majorHAnsi" w:hAnsiTheme="majorHAnsi"/>
                <w:b/>
                <w:noProof/>
                <w:sz w:val="22"/>
              </w:rPr>
              <w:t> </w:t>
            </w:r>
            <w:r w:rsidRPr="00236778">
              <w:rPr>
                <w:rFonts w:asciiTheme="majorHAnsi" w:hAnsiTheme="majorHAnsi"/>
                <w:b/>
                <w:sz w:val="22"/>
              </w:rPr>
              <w:fldChar w:fldCharType="end"/>
            </w:r>
            <w:bookmarkEnd w:id="45"/>
          </w:p>
        </w:tc>
      </w:tr>
    </w:tbl>
    <w:p w:rsidR="006D3D32" w:rsidRPr="00A64217" w:rsidRDefault="006D3D32" w:rsidP="00D16D78">
      <w:pPr>
        <w:spacing w:before="120"/>
        <w:rPr>
          <w:rFonts w:asciiTheme="majorHAnsi" w:hAnsiTheme="majorHAnsi" w:cs="TTBC13E950t00"/>
          <w:sz w:val="22"/>
        </w:rPr>
      </w:pPr>
      <w:r w:rsidRPr="00A64217">
        <w:rPr>
          <w:rFonts w:asciiTheme="majorHAnsi" w:hAnsiTheme="majorHAnsi"/>
          <w:sz w:val="22"/>
        </w:rPr>
        <w:t xml:space="preserve">Ovenstående redegørelse er udarbejdet i </w:t>
      </w:r>
      <w:r w:rsidR="00EC5A31">
        <w:rPr>
          <w:rFonts w:asciiTheme="majorHAnsi" w:hAnsiTheme="majorHAnsi" w:cs="TTBC13E950t00"/>
          <w:sz w:val="22"/>
        </w:rPr>
        <w:t>henhold til § 16</w:t>
      </w:r>
      <w:r w:rsidRPr="00A64217">
        <w:rPr>
          <w:rFonts w:asciiTheme="majorHAnsi" w:hAnsiTheme="majorHAnsi" w:cs="TTBC13E950t00"/>
          <w:sz w:val="22"/>
        </w:rPr>
        <w:t xml:space="preserve"> i bekendtgørelse om tilskud m.v. </w:t>
      </w:r>
      <w:r w:rsidR="00EC5A31" w:rsidRPr="00EC5A31">
        <w:rPr>
          <w:rFonts w:asciiTheme="majorHAnsi" w:hAnsiTheme="majorHAnsi" w:cs="TTBC13E950t00"/>
          <w:sz w:val="22"/>
        </w:rPr>
        <w:t>til institutioner for almengymnasiale uddannelser og almen voksenuddannelse.</w:t>
      </w:r>
      <w:r w:rsidR="00975F0C">
        <w:rPr>
          <w:rFonts w:asciiTheme="majorHAnsi" w:hAnsiTheme="majorHAnsi" w:cs="TTBC13E950t00"/>
          <w:sz w:val="22"/>
        </w:rPr>
        <w:t xml:space="preserve"> </w:t>
      </w:r>
      <w:r w:rsidRPr="00A64217">
        <w:rPr>
          <w:rFonts w:asciiTheme="majorHAnsi" w:hAnsiTheme="majorHAnsi" w:cs="TTBC13E950t00"/>
          <w:sz w:val="22"/>
        </w:rPr>
        <w:t>Institutioner, som fraviger klasseloftet, skal forud for indsendelse af opgørelsen af klassekvotienter for første klassetrin af de gymnasiale fuldtidsuddannelser for skoleåret 202</w:t>
      </w:r>
      <w:r w:rsidR="00680A62">
        <w:rPr>
          <w:rFonts w:asciiTheme="majorHAnsi" w:hAnsiTheme="majorHAnsi" w:cs="TTBC13E950t00"/>
          <w:sz w:val="22"/>
        </w:rPr>
        <w:t>3</w:t>
      </w:r>
      <w:r w:rsidR="00975F0C">
        <w:rPr>
          <w:rFonts w:asciiTheme="majorHAnsi" w:hAnsiTheme="majorHAnsi" w:cs="TTBC13E950t00"/>
          <w:sz w:val="22"/>
        </w:rPr>
        <w:t>/</w:t>
      </w:r>
      <w:r w:rsidR="004D2546">
        <w:rPr>
          <w:rFonts w:asciiTheme="majorHAnsi" w:hAnsiTheme="majorHAnsi" w:cs="TTBC13E950t00"/>
          <w:sz w:val="22"/>
        </w:rPr>
        <w:t>202</w:t>
      </w:r>
      <w:r w:rsidR="00680A62">
        <w:rPr>
          <w:rFonts w:asciiTheme="majorHAnsi" w:hAnsiTheme="majorHAnsi" w:cs="TTBC13E950t00"/>
          <w:sz w:val="22"/>
        </w:rPr>
        <w:t>4</w:t>
      </w:r>
      <w:r w:rsidRPr="00A64217">
        <w:rPr>
          <w:rFonts w:asciiTheme="majorHAnsi" w:hAnsiTheme="majorHAnsi" w:cs="TTBC13E950t00"/>
          <w:sz w:val="22"/>
        </w:rPr>
        <w:t xml:space="preserve"> forelægge institutionens redegørelse med tilhørende dokumentation for, at klasseloftet er fraveget i overensstemmelse med bestemmelserne i bekendtgørelsen, for institutionens revisor. </w:t>
      </w:r>
    </w:p>
    <w:p w:rsidR="006D3D32" w:rsidRPr="00A64217" w:rsidRDefault="006D3D32" w:rsidP="00D16D78">
      <w:pPr>
        <w:rPr>
          <w:rFonts w:asciiTheme="majorHAnsi" w:hAnsiTheme="majorHAnsi" w:cs="TTBC13E950t00"/>
          <w:sz w:val="22"/>
        </w:rPr>
      </w:pPr>
      <w:r w:rsidRPr="00A64217">
        <w:rPr>
          <w:rFonts w:asciiTheme="majorHAnsi" w:hAnsiTheme="majorHAnsi" w:cs="TTBC13E950t00"/>
          <w:sz w:val="22"/>
        </w:rPr>
        <w:t xml:space="preserve">Institutionen skal opbevare redegørelsen i 5 år, </w:t>
      </w:r>
      <w:r w:rsidR="00EC5A31" w:rsidRPr="00EC5A31">
        <w:rPr>
          <w:rFonts w:asciiTheme="majorHAnsi" w:hAnsiTheme="majorHAnsi" w:cs="TTBC13E950t00"/>
          <w:sz w:val="22"/>
        </w:rPr>
        <w:t>jf. § 16, stk. 1, 1. pkt</w:t>
      </w:r>
      <w:r w:rsidR="00EC5A31">
        <w:rPr>
          <w:rFonts w:asciiTheme="majorHAnsi" w:hAnsiTheme="majorHAnsi" w:cs="TTBC13E950t00"/>
          <w:sz w:val="22"/>
        </w:rPr>
        <w:t>. i AGV-tilskudsbekendtgørelsen</w:t>
      </w:r>
      <w:r w:rsidRPr="00A64217">
        <w:rPr>
          <w:rFonts w:asciiTheme="majorHAnsi" w:hAnsiTheme="majorHAnsi" w:cs="TTBC13E950t00"/>
          <w:sz w:val="22"/>
        </w:rPr>
        <w:t>.</w:t>
      </w:r>
    </w:p>
    <w:p w:rsidR="00EB0715" w:rsidRDefault="00EB0715" w:rsidP="00D16D78">
      <w:pPr>
        <w:ind w:right="-784"/>
        <w:rPr>
          <w:rFonts w:asciiTheme="majorHAnsi" w:hAnsiTheme="majorHAnsi"/>
          <w:sz w:val="22"/>
          <w:szCs w:val="22"/>
        </w:rPr>
      </w:pPr>
    </w:p>
    <w:p w:rsidR="00D16D78" w:rsidRPr="00236778" w:rsidRDefault="00D16D78" w:rsidP="00D16D78">
      <w:pPr>
        <w:ind w:right="-784"/>
        <w:rPr>
          <w:rFonts w:asciiTheme="majorHAnsi" w:hAnsiTheme="majorHAnsi"/>
          <w:b/>
          <w:sz w:val="22"/>
          <w:szCs w:val="22"/>
        </w:rPr>
      </w:pPr>
      <w:r w:rsidRPr="00236778">
        <w:rPr>
          <w:rFonts w:asciiTheme="majorHAnsi" w:hAnsiTheme="majorHAnsi"/>
          <w:b/>
          <w:sz w:val="22"/>
          <w:szCs w:val="22"/>
        </w:rPr>
        <w:t xml:space="preserve">Dato: </w:t>
      </w:r>
      <w:r w:rsidRPr="00A73990">
        <w:rPr>
          <w:rFonts w:asciiTheme="majorHAnsi" w:hAnsiTheme="majorHAnsi"/>
          <w:b/>
          <w:sz w:val="22"/>
          <w:szCs w:val="22"/>
          <w:u w:val="single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46" w:name="Tekst10"/>
      <w:r w:rsidRPr="00A73990">
        <w:rPr>
          <w:rFonts w:asciiTheme="majorHAnsi" w:hAnsiTheme="majorHAnsi"/>
          <w:b/>
          <w:sz w:val="22"/>
          <w:szCs w:val="22"/>
          <w:u w:val="single"/>
        </w:rPr>
        <w:instrText xml:space="preserve"> FORMTEXT </w:instrText>
      </w:r>
      <w:r w:rsidRPr="00A73990">
        <w:rPr>
          <w:rFonts w:asciiTheme="majorHAnsi" w:hAnsiTheme="majorHAnsi"/>
          <w:b/>
          <w:sz w:val="22"/>
          <w:szCs w:val="22"/>
          <w:u w:val="single"/>
        </w:rPr>
      </w:r>
      <w:r w:rsidRPr="00A73990">
        <w:rPr>
          <w:rFonts w:asciiTheme="majorHAnsi" w:hAnsiTheme="majorHAnsi"/>
          <w:b/>
          <w:sz w:val="22"/>
          <w:szCs w:val="22"/>
          <w:u w:val="single"/>
        </w:rPr>
        <w:fldChar w:fldCharType="separate"/>
      </w:r>
      <w:r w:rsidRPr="00A73990">
        <w:rPr>
          <w:rFonts w:asciiTheme="majorHAnsi" w:hAnsiTheme="majorHAnsi"/>
          <w:b/>
          <w:noProof/>
          <w:sz w:val="22"/>
          <w:szCs w:val="22"/>
          <w:u w:val="single"/>
        </w:rPr>
        <w:t> </w:t>
      </w:r>
      <w:r w:rsidRPr="00A73990">
        <w:rPr>
          <w:rFonts w:asciiTheme="majorHAnsi" w:hAnsiTheme="majorHAnsi"/>
          <w:b/>
          <w:noProof/>
          <w:sz w:val="22"/>
          <w:szCs w:val="22"/>
          <w:u w:val="single"/>
        </w:rPr>
        <w:t> </w:t>
      </w:r>
      <w:r w:rsidRPr="00A73990">
        <w:rPr>
          <w:rFonts w:asciiTheme="majorHAnsi" w:hAnsiTheme="majorHAnsi"/>
          <w:b/>
          <w:noProof/>
          <w:sz w:val="22"/>
          <w:szCs w:val="22"/>
          <w:u w:val="single"/>
        </w:rPr>
        <w:t> </w:t>
      </w:r>
      <w:r w:rsidRPr="00A73990">
        <w:rPr>
          <w:rFonts w:asciiTheme="majorHAnsi" w:hAnsiTheme="majorHAnsi"/>
          <w:b/>
          <w:noProof/>
          <w:sz w:val="22"/>
          <w:szCs w:val="22"/>
          <w:u w:val="single"/>
        </w:rPr>
        <w:t> </w:t>
      </w:r>
      <w:r w:rsidRPr="00A73990">
        <w:rPr>
          <w:rFonts w:asciiTheme="majorHAnsi" w:hAnsiTheme="majorHAnsi"/>
          <w:b/>
          <w:noProof/>
          <w:sz w:val="22"/>
          <w:szCs w:val="22"/>
          <w:u w:val="single"/>
        </w:rPr>
        <w:t> </w:t>
      </w:r>
      <w:r w:rsidRPr="00A73990">
        <w:rPr>
          <w:rFonts w:asciiTheme="majorHAnsi" w:hAnsiTheme="majorHAnsi"/>
          <w:b/>
          <w:sz w:val="22"/>
          <w:szCs w:val="22"/>
          <w:u w:val="single"/>
        </w:rPr>
        <w:fldChar w:fldCharType="end"/>
      </w:r>
      <w:bookmarkEnd w:id="46"/>
      <w:r w:rsidRPr="00236778">
        <w:rPr>
          <w:rFonts w:asciiTheme="majorHAnsi" w:hAnsiTheme="majorHAnsi"/>
          <w:b/>
          <w:sz w:val="22"/>
          <w:szCs w:val="22"/>
        </w:rPr>
        <w:t xml:space="preserve">                                     </w:t>
      </w:r>
    </w:p>
    <w:p w:rsidR="005966CC" w:rsidRDefault="005966CC" w:rsidP="00D16D78">
      <w:pPr>
        <w:ind w:right="-784"/>
        <w:rPr>
          <w:rFonts w:asciiTheme="majorHAnsi" w:hAnsiTheme="majorHAnsi"/>
          <w:sz w:val="22"/>
          <w:szCs w:val="22"/>
        </w:rPr>
      </w:pPr>
    </w:p>
    <w:p w:rsidR="009D59F6" w:rsidRDefault="00D16D78" w:rsidP="009D59F6">
      <w:pPr>
        <w:ind w:left="284" w:right="-78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2556509</wp:posOffset>
                </wp:positionH>
                <wp:positionV relativeFrom="paragraph">
                  <wp:posOffset>31750</wp:posOffset>
                </wp:positionV>
                <wp:extent cx="2371725" cy="0"/>
                <wp:effectExtent l="0" t="0" r="28575" b="1905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F2946" id="Lige forbindels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3pt,2.5pt" to="388.0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Z4DvAEAAL8DAAAOAAAAZHJzL2Uyb0RvYy54bWysU02P0zAQvSPxHyzfadIiWBQ13cOu4LKC&#10;iq+7a48bC39pbJr03zN22oD4kNBqL1Zsv/dm3vNkezs5y06AyQTf8/Wq5Qy8DMr4Y8+/fH774g1n&#10;KQuvhA0een6GxG93z59tx9jBJgzBKkBGIj51Y+z5kHPsmibJAZxIqxDB06UO6ESmLR4bhWIkdWeb&#10;Tdu+bsaAKmKQkBKd3s+XfFf1tQaZP2idIDPbc+ot1xXreihrs9uK7ogiDkZe2hCP6MIJ46noInUv&#10;smDf0fwh5YzEkILOKxlcE7Q2EqoHcrNuf3PzaRARqhcKJ8UlpvR0svL9aY/MKHo7zrxw9EQP5giM&#10;Ej8Yr8AmYOuS0hhTR+A7v8fLLsU9FsuTRse0NfFrESknZItNNePzkjFMmUk63Ly8Wd9sXnEmr3fN&#10;LFGIEVN+B8Gx8tFza3yxLzpxekiZyhL0CqFNaWluon7ls4UCtv4jaLJExeZ26jDBnUV2EjQG6ls1&#10;RFoVWSjaWLuQ2lryn6QLttCgDtj/Ehd0rRh8XojO+IB/q5qna6t6xl9dz16L7UNQ5/okNQ6akprS&#10;ZaLLGP66r/Sf/93uBwAAAP//AwBQSwMEFAAGAAgAAAAhAFuO3GXZAAAABwEAAA8AAABkcnMvZG93&#10;bnJldi54bWxMj8FuwjAQRO+V+AdrkbgVG0SSKo2DKFLVc6EXbk68TSLidYgNpH/fbS/tcTSjmTfF&#10;dnK9uOEYOk8aVksFAqn2tqNGw8fx9fEJRIiGrOk9oYYvDLAtZw+Fya2/0zveDrERXEIhNxraGIdc&#10;ylC36ExY+gGJvU8/OhNZjo20o7lzuevlWqlUOtMRL7RmwH2L9flwdRqOb05NVez2SJdM7U4vSUqn&#10;ROvFfNo9g4g4xb8w/OAzOpTMVPkr2SB6DRu1TjmqIeFL7GdZugJR/WpZFvI/f/kNAAD//wMAUEsB&#10;Ai0AFAAGAAgAAAAhALaDOJL+AAAA4QEAABMAAAAAAAAAAAAAAAAAAAAAAFtDb250ZW50X1R5cGVz&#10;XS54bWxQSwECLQAUAAYACAAAACEAOP0h/9YAAACUAQAACwAAAAAAAAAAAAAAAAAvAQAAX3JlbHMv&#10;LnJlbHNQSwECLQAUAAYACAAAACEATP2eA7wBAAC/AwAADgAAAAAAAAAAAAAAAAAuAgAAZHJzL2Uy&#10;b0RvYy54bWxQSwECLQAUAAYACAAAACEAW47cZdkAAAAHAQAADwAAAAAAAAAAAAAAAAAW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9D59F6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</w:t>
      </w:r>
      <w:r w:rsidR="009D59F6" w:rsidRPr="0056745C">
        <w:rPr>
          <w:rFonts w:asciiTheme="majorHAnsi" w:hAnsiTheme="majorHAnsi"/>
          <w:b/>
          <w:sz w:val="22"/>
          <w:szCs w:val="22"/>
        </w:rPr>
        <w:t>Institutionslederens underskrift</w:t>
      </w:r>
    </w:p>
    <w:p w:rsidR="009D59F6" w:rsidRPr="0056745C" w:rsidRDefault="009D59F6" w:rsidP="009D59F6">
      <w:pPr>
        <w:ind w:left="284" w:right="-784"/>
        <w:rPr>
          <w:rFonts w:asciiTheme="majorHAnsi" w:hAnsiTheme="majorHAnsi"/>
          <w:b/>
          <w:sz w:val="22"/>
          <w:szCs w:val="22"/>
        </w:rPr>
      </w:pPr>
    </w:p>
    <w:p w:rsidR="000C32DC" w:rsidRPr="000C32DC" w:rsidRDefault="000C32DC" w:rsidP="008D2AE8">
      <w:pPr>
        <w:spacing w:after="160" w:line="259" w:lineRule="auto"/>
        <w:rPr>
          <w:rFonts w:asciiTheme="majorHAnsi" w:hAnsiTheme="majorHAnsi" w:cstheme="majorHAnsi"/>
          <w:sz w:val="20"/>
          <w:szCs w:val="20"/>
        </w:rPr>
      </w:pPr>
    </w:p>
    <w:sectPr w:rsidR="000C32DC" w:rsidRPr="000C32DC" w:rsidSect="009D59F6">
      <w:headerReference w:type="default" r:id="rId8"/>
      <w:headerReference w:type="first" r:id="rId9"/>
      <w:footerReference w:type="first" r:id="rId10"/>
      <w:pgSz w:w="11910" w:h="16840"/>
      <w:pgMar w:top="1718" w:right="1134" w:bottom="1560" w:left="1134" w:header="426" w:footer="57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CE6" w:rsidRDefault="00A56CE6" w:rsidP="003B525C">
      <w:pPr>
        <w:spacing w:line="240" w:lineRule="auto"/>
      </w:pPr>
      <w:r>
        <w:separator/>
      </w:r>
    </w:p>
  </w:endnote>
  <w:endnote w:type="continuationSeparator" w:id="0">
    <w:p w:rsidR="00A56CE6" w:rsidRDefault="00A56CE6" w:rsidP="003B52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BC13E9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A62" w:rsidRDefault="00680A62" w:rsidP="00680A62">
    <w:pPr>
      <w:pStyle w:val="Sidehoved"/>
      <w:tabs>
        <w:tab w:val="clear" w:pos="4819"/>
        <w:tab w:val="clear" w:pos="9638"/>
        <w:tab w:val="left" w:pos="6776"/>
      </w:tabs>
      <w:ind w:left="181" w:right="-1" w:hanging="181"/>
      <w:jc w:val="right"/>
      <w:rPr>
        <w:sz w:val="18"/>
        <w:szCs w:val="20"/>
      </w:rPr>
    </w:pPr>
    <w:r>
      <w:rPr>
        <w:sz w:val="18"/>
        <w:szCs w:val="20"/>
      </w:rPr>
      <w:t>S</w:t>
    </w:r>
    <w:r w:rsidRPr="009456BE">
      <w:rPr>
        <w:sz w:val="18"/>
        <w:szCs w:val="20"/>
      </w:rPr>
      <w:t>agsnr</w:t>
    </w:r>
    <w:r w:rsidRPr="00AB38B9">
      <w:rPr>
        <w:sz w:val="18"/>
        <w:szCs w:val="20"/>
      </w:rPr>
      <w:t xml:space="preserve"> 23/21977</w:t>
    </w:r>
  </w:p>
  <w:p w:rsidR="00680A62" w:rsidRPr="009456BE" w:rsidRDefault="00680A62" w:rsidP="00680A62">
    <w:pPr>
      <w:pStyle w:val="Sidehoved"/>
      <w:tabs>
        <w:tab w:val="clear" w:pos="4819"/>
        <w:tab w:val="clear" w:pos="9638"/>
        <w:tab w:val="left" w:pos="6776"/>
      </w:tabs>
      <w:ind w:left="181" w:right="-1" w:hanging="181"/>
      <w:jc w:val="right"/>
      <w:rPr>
        <w:sz w:val="18"/>
        <w:szCs w:val="20"/>
      </w:rPr>
    </w:pPr>
    <w:r>
      <w:rPr>
        <w:sz w:val="18"/>
        <w:szCs w:val="20"/>
      </w:rPr>
      <w:t>Version oktober 2023</w:t>
    </w:r>
  </w:p>
  <w:p w:rsidR="003469B1" w:rsidRPr="00680A62" w:rsidRDefault="003469B1" w:rsidP="00680A6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CE6" w:rsidRDefault="00A56CE6" w:rsidP="003B525C">
      <w:pPr>
        <w:spacing w:line="240" w:lineRule="auto"/>
      </w:pPr>
      <w:r>
        <w:separator/>
      </w:r>
    </w:p>
  </w:footnote>
  <w:footnote w:type="continuationSeparator" w:id="0">
    <w:p w:rsidR="00A56CE6" w:rsidRDefault="00A56CE6" w:rsidP="003B52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:rsidR="00B007E3" w:rsidRDefault="00B007E3">
        <w:pPr>
          <w:pStyle w:val="Sidehoved"/>
          <w:jc w:val="right"/>
        </w:pPr>
        <w:r>
          <w:t xml:space="preserve">Side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7F2784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  <w:r>
          <w:t xml:space="preserve"> af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7F2784">
          <w:rPr>
            <w:b/>
            <w:bCs/>
            <w:noProof/>
          </w:rPr>
          <w:t>6</w:t>
        </w:r>
        <w:r>
          <w:rPr>
            <w:b/>
            <w:bCs/>
          </w:rPr>
          <w:fldChar w:fldCharType="end"/>
        </w:r>
      </w:p>
    </w:sdtContent>
  </w:sdt>
  <w:p w:rsidR="003469B1" w:rsidRDefault="003469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9B1" w:rsidRDefault="003469B1" w:rsidP="008F42DE">
    <w:pPr>
      <w:pStyle w:val="Sidehoved"/>
      <w:jc w:val="right"/>
      <w:rPr>
        <w:sz w:val="22"/>
      </w:rPr>
    </w:pPr>
    <w:r>
      <w:rPr>
        <w:noProof/>
      </w:rPr>
      <w:drawing>
        <wp:inline distT="0" distB="0" distL="0" distR="0" wp14:anchorId="24ABDCF0" wp14:editId="078DF0DD">
          <wp:extent cx="1710232" cy="706931"/>
          <wp:effectExtent l="0" t="0" r="4445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0232" cy="706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2423C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62B28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6C178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6ACE1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7E49D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849F3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7C014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BED3B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BD30670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C3084D"/>
    <w:multiLevelType w:val="hybridMultilevel"/>
    <w:tmpl w:val="2DAA1E2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0E2B1B"/>
    <w:multiLevelType w:val="hybridMultilevel"/>
    <w:tmpl w:val="C5EC7494"/>
    <w:lvl w:ilvl="0" w:tplc="B07038E4">
      <w:numFmt w:val="bullet"/>
      <w:lvlText w:val=""/>
      <w:lvlJc w:val="left"/>
      <w:pPr>
        <w:ind w:left="-125" w:hanging="361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03E6CD26">
      <w:numFmt w:val="bullet"/>
      <w:lvlText w:val="•"/>
      <w:lvlJc w:val="left"/>
      <w:pPr>
        <w:ind w:left="801" w:hanging="361"/>
      </w:pPr>
      <w:rPr>
        <w:lang w:eastAsia="en-US" w:bidi="ar-SA"/>
      </w:rPr>
    </w:lvl>
    <w:lvl w:ilvl="2" w:tplc="DF2666E0">
      <w:numFmt w:val="bullet"/>
      <w:lvlText w:val="•"/>
      <w:lvlJc w:val="left"/>
      <w:pPr>
        <w:ind w:left="1720" w:hanging="361"/>
      </w:pPr>
      <w:rPr>
        <w:lang w:eastAsia="en-US" w:bidi="ar-SA"/>
      </w:rPr>
    </w:lvl>
    <w:lvl w:ilvl="3" w:tplc="300CB42E">
      <w:numFmt w:val="bullet"/>
      <w:lvlText w:val="•"/>
      <w:lvlJc w:val="left"/>
      <w:pPr>
        <w:ind w:left="2638" w:hanging="361"/>
      </w:pPr>
      <w:rPr>
        <w:lang w:eastAsia="en-US" w:bidi="ar-SA"/>
      </w:rPr>
    </w:lvl>
    <w:lvl w:ilvl="4" w:tplc="D89ED9B0">
      <w:numFmt w:val="bullet"/>
      <w:lvlText w:val="•"/>
      <w:lvlJc w:val="left"/>
      <w:pPr>
        <w:ind w:left="3557" w:hanging="361"/>
      </w:pPr>
      <w:rPr>
        <w:lang w:eastAsia="en-US" w:bidi="ar-SA"/>
      </w:rPr>
    </w:lvl>
    <w:lvl w:ilvl="5" w:tplc="EE1072E2">
      <w:numFmt w:val="bullet"/>
      <w:lvlText w:val="•"/>
      <w:lvlJc w:val="left"/>
      <w:pPr>
        <w:ind w:left="4476" w:hanging="361"/>
      </w:pPr>
      <w:rPr>
        <w:lang w:eastAsia="en-US" w:bidi="ar-SA"/>
      </w:rPr>
    </w:lvl>
    <w:lvl w:ilvl="6" w:tplc="B8D658A2">
      <w:numFmt w:val="bullet"/>
      <w:lvlText w:val="•"/>
      <w:lvlJc w:val="left"/>
      <w:pPr>
        <w:ind w:left="5394" w:hanging="361"/>
      </w:pPr>
      <w:rPr>
        <w:lang w:eastAsia="en-US" w:bidi="ar-SA"/>
      </w:rPr>
    </w:lvl>
    <w:lvl w:ilvl="7" w:tplc="ADC25748">
      <w:numFmt w:val="bullet"/>
      <w:lvlText w:val="•"/>
      <w:lvlJc w:val="left"/>
      <w:pPr>
        <w:ind w:left="6313" w:hanging="361"/>
      </w:pPr>
      <w:rPr>
        <w:lang w:eastAsia="en-US" w:bidi="ar-SA"/>
      </w:rPr>
    </w:lvl>
    <w:lvl w:ilvl="8" w:tplc="BD38C850">
      <w:numFmt w:val="bullet"/>
      <w:lvlText w:val="•"/>
      <w:lvlJc w:val="left"/>
      <w:pPr>
        <w:ind w:left="7232" w:hanging="361"/>
      </w:pPr>
      <w:rPr>
        <w:lang w:eastAsia="en-US" w:bidi="ar-SA"/>
      </w:rPr>
    </w:lvl>
  </w:abstractNum>
  <w:abstractNum w:abstractNumId="11" w15:restartNumberingAfterBreak="0">
    <w:nsid w:val="09C27834"/>
    <w:multiLevelType w:val="multilevel"/>
    <w:tmpl w:val="09B273EC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D2A1850"/>
    <w:multiLevelType w:val="hybridMultilevel"/>
    <w:tmpl w:val="BF68863A"/>
    <w:lvl w:ilvl="0" w:tplc="03E6CD26">
      <w:numFmt w:val="bullet"/>
      <w:lvlText w:val="•"/>
      <w:lvlJc w:val="left"/>
      <w:pPr>
        <w:ind w:left="360" w:hanging="360"/>
      </w:pPr>
      <w:rPr>
        <w:lang w:eastAsia="en-US" w:bidi="ar-SA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6050E"/>
    <w:multiLevelType w:val="hybridMultilevel"/>
    <w:tmpl w:val="FBA0B15C"/>
    <w:lvl w:ilvl="0" w:tplc="93A486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7A4E14"/>
    <w:multiLevelType w:val="hybridMultilevel"/>
    <w:tmpl w:val="3D507090"/>
    <w:lvl w:ilvl="0" w:tplc="03E6CD26">
      <w:numFmt w:val="bullet"/>
      <w:lvlText w:val="•"/>
      <w:lvlJc w:val="left"/>
      <w:pPr>
        <w:ind w:left="358" w:hanging="358"/>
      </w:pPr>
      <w:rPr>
        <w:rFonts w:hint="default"/>
        <w:b/>
        <w:bCs/>
        <w:spacing w:val="-2"/>
        <w:w w:val="100"/>
        <w:sz w:val="22"/>
        <w:szCs w:val="22"/>
        <w:lang w:eastAsia="en-US" w:bidi="ar-SA"/>
      </w:rPr>
    </w:lvl>
    <w:lvl w:ilvl="1" w:tplc="6BA89C5A">
      <w:numFmt w:val="bullet"/>
      <w:lvlText w:val="•"/>
      <w:lvlJc w:val="left"/>
      <w:pPr>
        <w:ind w:left="713" w:hanging="356"/>
      </w:pPr>
      <w:rPr>
        <w:w w:val="100"/>
        <w:sz w:val="22"/>
        <w:szCs w:val="22"/>
        <w:lang w:eastAsia="en-US" w:bidi="ar-SA"/>
      </w:rPr>
    </w:lvl>
    <w:lvl w:ilvl="2" w:tplc="CA5EEF8C">
      <w:numFmt w:val="bullet"/>
      <w:lvlText w:val="•"/>
      <w:lvlJc w:val="left"/>
      <w:pPr>
        <w:ind w:left="1730" w:hanging="356"/>
      </w:pPr>
      <w:rPr>
        <w:lang w:eastAsia="en-US" w:bidi="ar-SA"/>
      </w:rPr>
    </w:lvl>
    <w:lvl w:ilvl="3" w:tplc="83DE5DD2">
      <w:numFmt w:val="bullet"/>
      <w:lvlText w:val="•"/>
      <w:lvlJc w:val="left"/>
      <w:pPr>
        <w:ind w:left="2753" w:hanging="356"/>
      </w:pPr>
      <w:rPr>
        <w:lang w:eastAsia="en-US" w:bidi="ar-SA"/>
      </w:rPr>
    </w:lvl>
    <w:lvl w:ilvl="4" w:tplc="D01C5FE2">
      <w:numFmt w:val="bullet"/>
      <w:lvlText w:val="•"/>
      <w:lvlJc w:val="left"/>
      <w:pPr>
        <w:ind w:left="3776" w:hanging="356"/>
      </w:pPr>
      <w:rPr>
        <w:lang w:eastAsia="en-US" w:bidi="ar-SA"/>
      </w:rPr>
    </w:lvl>
    <w:lvl w:ilvl="5" w:tplc="F76A5D96">
      <w:numFmt w:val="bullet"/>
      <w:lvlText w:val="•"/>
      <w:lvlJc w:val="left"/>
      <w:pPr>
        <w:ind w:left="4799" w:hanging="356"/>
      </w:pPr>
      <w:rPr>
        <w:lang w:eastAsia="en-US" w:bidi="ar-SA"/>
      </w:rPr>
    </w:lvl>
    <w:lvl w:ilvl="6" w:tplc="C66E0632">
      <w:numFmt w:val="bullet"/>
      <w:lvlText w:val="•"/>
      <w:lvlJc w:val="left"/>
      <w:pPr>
        <w:ind w:left="5822" w:hanging="356"/>
      </w:pPr>
      <w:rPr>
        <w:lang w:eastAsia="en-US" w:bidi="ar-SA"/>
      </w:rPr>
    </w:lvl>
    <w:lvl w:ilvl="7" w:tplc="276A69A0">
      <w:numFmt w:val="bullet"/>
      <w:lvlText w:val="•"/>
      <w:lvlJc w:val="left"/>
      <w:pPr>
        <w:ind w:left="6845" w:hanging="356"/>
      </w:pPr>
      <w:rPr>
        <w:lang w:eastAsia="en-US" w:bidi="ar-SA"/>
      </w:rPr>
    </w:lvl>
    <w:lvl w:ilvl="8" w:tplc="7984582C">
      <w:numFmt w:val="bullet"/>
      <w:lvlText w:val="•"/>
      <w:lvlJc w:val="left"/>
      <w:pPr>
        <w:ind w:left="7868" w:hanging="356"/>
      </w:pPr>
      <w:rPr>
        <w:lang w:eastAsia="en-US" w:bidi="ar-SA"/>
      </w:rPr>
    </w:lvl>
  </w:abstractNum>
  <w:abstractNum w:abstractNumId="15" w15:restartNumberingAfterBreak="0">
    <w:nsid w:val="587B1C44"/>
    <w:multiLevelType w:val="multilevel"/>
    <w:tmpl w:val="FBDE1004"/>
    <w:lvl w:ilvl="0">
      <w:start w:val="4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AB05098"/>
    <w:multiLevelType w:val="hybridMultilevel"/>
    <w:tmpl w:val="5ABE91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AFC6E4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52610"/>
    <w:multiLevelType w:val="hybridMultilevel"/>
    <w:tmpl w:val="65D4EFC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  <w:num w:numId="16">
    <w:abstractNumId w:val="9"/>
  </w:num>
  <w:num w:numId="17">
    <w:abstractNumId w:val="12"/>
  </w:num>
  <w:num w:numId="18">
    <w:abstractNumId w:val="13"/>
  </w:num>
  <w:num w:numId="19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W0R2HN7hIt2HX9KTUgz426Pe07N8hYFvH02OBuQw7uQb/hXg82x9OwkHV7Al+ASJHKVQhVv1ZzsCrawiUF/01w==" w:salt="Qsun3x8rkq0xvOT2GSPml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32"/>
    <w:rsid w:val="00006D57"/>
    <w:rsid w:val="00013B96"/>
    <w:rsid w:val="00023909"/>
    <w:rsid w:val="00023A0E"/>
    <w:rsid w:val="000242F2"/>
    <w:rsid w:val="000406C5"/>
    <w:rsid w:val="000B29E6"/>
    <w:rsid w:val="000C183B"/>
    <w:rsid w:val="000C32DC"/>
    <w:rsid w:val="000C7B4F"/>
    <w:rsid w:val="000F18B2"/>
    <w:rsid w:val="0014614E"/>
    <w:rsid w:val="001462AD"/>
    <w:rsid w:val="001A7C75"/>
    <w:rsid w:val="00201D60"/>
    <w:rsid w:val="00236778"/>
    <w:rsid w:val="00274754"/>
    <w:rsid w:val="00277B5A"/>
    <w:rsid w:val="002C3F6A"/>
    <w:rsid w:val="002E5ED2"/>
    <w:rsid w:val="002F23F1"/>
    <w:rsid w:val="002F3C12"/>
    <w:rsid w:val="002F54E4"/>
    <w:rsid w:val="00312B72"/>
    <w:rsid w:val="00332396"/>
    <w:rsid w:val="003469B1"/>
    <w:rsid w:val="003849AF"/>
    <w:rsid w:val="00392B38"/>
    <w:rsid w:val="003B4A04"/>
    <w:rsid w:val="003B525C"/>
    <w:rsid w:val="003F1913"/>
    <w:rsid w:val="00406BF0"/>
    <w:rsid w:val="00450933"/>
    <w:rsid w:val="004559B7"/>
    <w:rsid w:val="00470FE5"/>
    <w:rsid w:val="004714BF"/>
    <w:rsid w:val="004839EF"/>
    <w:rsid w:val="004D2546"/>
    <w:rsid w:val="004F2B0F"/>
    <w:rsid w:val="00515F37"/>
    <w:rsid w:val="0054240B"/>
    <w:rsid w:val="00543009"/>
    <w:rsid w:val="00574EAC"/>
    <w:rsid w:val="00575313"/>
    <w:rsid w:val="005815C7"/>
    <w:rsid w:val="0059474F"/>
    <w:rsid w:val="005966CC"/>
    <w:rsid w:val="00596EA4"/>
    <w:rsid w:val="005A6AB7"/>
    <w:rsid w:val="005B20E2"/>
    <w:rsid w:val="00604400"/>
    <w:rsid w:val="00604A93"/>
    <w:rsid w:val="00614BE0"/>
    <w:rsid w:val="00653DF1"/>
    <w:rsid w:val="006561DD"/>
    <w:rsid w:val="00657828"/>
    <w:rsid w:val="00680A62"/>
    <w:rsid w:val="006A68A1"/>
    <w:rsid w:val="006B371E"/>
    <w:rsid w:val="006D3D32"/>
    <w:rsid w:val="006F1F09"/>
    <w:rsid w:val="007153FA"/>
    <w:rsid w:val="00776099"/>
    <w:rsid w:val="007A4F63"/>
    <w:rsid w:val="007C167A"/>
    <w:rsid w:val="007D141B"/>
    <w:rsid w:val="007E6433"/>
    <w:rsid w:val="007F2784"/>
    <w:rsid w:val="00837808"/>
    <w:rsid w:val="00851AD0"/>
    <w:rsid w:val="00881538"/>
    <w:rsid w:val="00882563"/>
    <w:rsid w:val="008C48D3"/>
    <w:rsid w:val="008D0C13"/>
    <w:rsid w:val="008D2AE8"/>
    <w:rsid w:val="008D4BAB"/>
    <w:rsid w:val="008E6824"/>
    <w:rsid w:val="008F0169"/>
    <w:rsid w:val="008F42DE"/>
    <w:rsid w:val="00905B2F"/>
    <w:rsid w:val="00920B65"/>
    <w:rsid w:val="00961600"/>
    <w:rsid w:val="009623C5"/>
    <w:rsid w:val="00975F0C"/>
    <w:rsid w:val="00992EFA"/>
    <w:rsid w:val="009B7927"/>
    <w:rsid w:val="009C1310"/>
    <w:rsid w:val="009C7350"/>
    <w:rsid w:val="009D59F6"/>
    <w:rsid w:val="00A2788A"/>
    <w:rsid w:val="00A31B70"/>
    <w:rsid w:val="00A35700"/>
    <w:rsid w:val="00A56CE6"/>
    <w:rsid w:val="00A60511"/>
    <w:rsid w:val="00A64217"/>
    <w:rsid w:val="00A73990"/>
    <w:rsid w:val="00AB0988"/>
    <w:rsid w:val="00AD6ECC"/>
    <w:rsid w:val="00AE335F"/>
    <w:rsid w:val="00AE36D5"/>
    <w:rsid w:val="00AF2532"/>
    <w:rsid w:val="00B007E3"/>
    <w:rsid w:val="00B143A9"/>
    <w:rsid w:val="00B15BA3"/>
    <w:rsid w:val="00B236D1"/>
    <w:rsid w:val="00B330FA"/>
    <w:rsid w:val="00B41A62"/>
    <w:rsid w:val="00B90982"/>
    <w:rsid w:val="00B97A85"/>
    <w:rsid w:val="00BA599B"/>
    <w:rsid w:val="00BB193B"/>
    <w:rsid w:val="00BC2454"/>
    <w:rsid w:val="00C03EA5"/>
    <w:rsid w:val="00C22DC0"/>
    <w:rsid w:val="00C232EC"/>
    <w:rsid w:val="00C85C3C"/>
    <w:rsid w:val="00C92ED8"/>
    <w:rsid w:val="00CA3F91"/>
    <w:rsid w:val="00CB3115"/>
    <w:rsid w:val="00CB3F91"/>
    <w:rsid w:val="00CB7D9F"/>
    <w:rsid w:val="00CC57B1"/>
    <w:rsid w:val="00CD5F40"/>
    <w:rsid w:val="00CE6B1D"/>
    <w:rsid w:val="00CF2B67"/>
    <w:rsid w:val="00D02B46"/>
    <w:rsid w:val="00D164FD"/>
    <w:rsid w:val="00D16D78"/>
    <w:rsid w:val="00D20F56"/>
    <w:rsid w:val="00D64AF0"/>
    <w:rsid w:val="00D71D5D"/>
    <w:rsid w:val="00D86686"/>
    <w:rsid w:val="00D91472"/>
    <w:rsid w:val="00D93ECD"/>
    <w:rsid w:val="00DA0DA5"/>
    <w:rsid w:val="00DA2ECD"/>
    <w:rsid w:val="00DC6BAD"/>
    <w:rsid w:val="00DD17F2"/>
    <w:rsid w:val="00E01343"/>
    <w:rsid w:val="00E04C36"/>
    <w:rsid w:val="00EB0715"/>
    <w:rsid w:val="00EC5A31"/>
    <w:rsid w:val="00EE29BE"/>
    <w:rsid w:val="00EF1168"/>
    <w:rsid w:val="00EF2C38"/>
    <w:rsid w:val="00F06F3E"/>
    <w:rsid w:val="00F962CE"/>
    <w:rsid w:val="00FC4720"/>
    <w:rsid w:val="00FE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4AC9F"/>
  <w15:chartTrackingRefBased/>
  <w15:docId w15:val="{A23107EE-0402-4206-A0F0-57D99861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32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6D3D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6D3D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B52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42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42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421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421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421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421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D3D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6D3D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6D3D3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3D32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styleId="Sidefod">
    <w:name w:val="footer"/>
    <w:basedOn w:val="Normal"/>
    <w:link w:val="SidefodTegn"/>
    <w:rsid w:val="006D3D3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rsid w:val="006D3D32"/>
    <w:rPr>
      <w:rFonts w:ascii="Garamond" w:eastAsia="Times New Roman" w:hAnsi="Garamond" w:cs="Times New Roman"/>
      <w:sz w:val="24"/>
      <w:szCs w:val="24"/>
      <w:lang w:val="da-DK" w:eastAsia="da-DK"/>
    </w:rPr>
  </w:style>
  <w:style w:type="character" w:styleId="Sidetal">
    <w:name w:val="page number"/>
    <w:basedOn w:val="Standardskrifttypeiafsnit"/>
    <w:rsid w:val="006D3D32"/>
    <w:rPr>
      <w:lang w:val="da-DK"/>
    </w:rPr>
  </w:style>
  <w:style w:type="table" w:styleId="Tabel-Gitter">
    <w:name w:val="Table Grid"/>
    <w:basedOn w:val="Tabel-Normal"/>
    <w:uiPriority w:val="99"/>
    <w:rsid w:val="006D3D32"/>
    <w:pPr>
      <w:spacing w:after="0" w:line="300" w:lineRule="exact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qFormat/>
    <w:rsid w:val="006D3D3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D3D32"/>
    <w:rPr>
      <w:rFonts w:ascii="Garamond" w:eastAsia="Times New Roman" w:hAnsi="Garamond" w:cs="Times New Roman"/>
      <w:i/>
      <w:iCs/>
      <w:color w:val="000000" w:themeColor="text1"/>
      <w:sz w:val="24"/>
      <w:szCs w:val="24"/>
      <w:lang w:val="da-DK" w:eastAsia="da-DK"/>
    </w:rPr>
  </w:style>
  <w:style w:type="character" w:styleId="Hyperlink">
    <w:name w:val="Hyperlink"/>
    <w:basedOn w:val="Standardskrifttypeiafsnit"/>
    <w:uiPriority w:val="99"/>
    <w:rsid w:val="006D3D32"/>
    <w:rPr>
      <w:color w:val="0563C1" w:themeColor="hyperlink"/>
      <w:u w:val="single"/>
      <w:lang w:val="da-DK"/>
    </w:rPr>
  </w:style>
  <w:style w:type="paragraph" w:styleId="Listeafsnit">
    <w:name w:val="List Paragraph"/>
    <w:basedOn w:val="Normal"/>
    <w:uiPriority w:val="34"/>
    <w:qFormat/>
    <w:rsid w:val="006D3D32"/>
    <w:pPr>
      <w:ind w:left="720"/>
      <w:contextualSpacing/>
    </w:pPr>
  </w:style>
  <w:style w:type="paragraph" w:styleId="Opstilling-punkttegn">
    <w:name w:val="List Bullet"/>
    <w:basedOn w:val="Normal"/>
    <w:uiPriority w:val="99"/>
    <w:rsid w:val="006D3D32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rsid w:val="006D3D32"/>
    <w:pPr>
      <w:contextualSpacing/>
    </w:pPr>
  </w:style>
  <w:style w:type="character" w:styleId="Pladsholdertekst">
    <w:name w:val="Placeholder Text"/>
    <w:basedOn w:val="Standardskrifttypeiafsnit"/>
    <w:uiPriority w:val="99"/>
    <w:semiHidden/>
    <w:rsid w:val="006D3D32"/>
    <w:rPr>
      <w:color w:val="808080"/>
      <w:lang w:val="da-DK"/>
    </w:rPr>
  </w:style>
  <w:style w:type="paragraph" w:customStyle="1" w:styleId="liste1">
    <w:name w:val="liste1"/>
    <w:basedOn w:val="Normal"/>
    <w:rsid w:val="006D3D32"/>
    <w:pPr>
      <w:spacing w:after="200" w:line="240" w:lineRule="auto"/>
      <w:ind w:left="280"/>
    </w:pPr>
    <w:rPr>
      <w:rFonts w:ascii="Tahoma" w:hAnsi="Tahoma" w:cs="Tahoma"/>
      <w:color w:val="000000"/>
      <w:sz w:val="22"/>
      <w:szCs w:val="22"/>
    </w:rPr>
  </w:style>
  <w:style w:type="character" w:customStyle="1" w:styleId="liste1nr1">
    <w:name w:val="liste1nr1"/>
    <w:basedOn w:val="Standardskrifttypeiafsnit"/>
    <w:rsid w:val="006D3D32"/>
    <w:rPr>
      <w:rFonts w:ascii="Tahoma" w:hAnsi="Tahoma" w:cs="Tahoma" w:hint="default"/>
      <w:color w:val="000000"/>
      <w:sz w:val="24"/>
      <w:szCs w:val="24"/>
      <w:shd w:val="clear" w:color="auto" w:fill="auto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B52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a-DK" w:eastAsia="da-DK"/>
    </w:rPr>
  </w:style>
  <w:style w:type="table" w:styleId="Tabelgitter-lys">
    <w:name w:val="Grid Table Light"/>
    <w:basedOn w:val="Tabel-Normal"/>
    <w:uiPriority w:val="40"/>
    <w:rsid w:val="008815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881538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881538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881538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881538"/>
    <w:pPr>
      <w:spacing w:after="100"/>
      <w:ind w:left="480"/>
    </w:pPr>
  </w:style>
  <w:style w:type="paragraph" w:styleId="Afsenderadresse">
    <w:name w:val="envelope return"/>
    <w:basedOn w:val="Normal"/>
    <w:uiPriority w:val="99"/>
    <w:semiHidden/>
    <w:unhideWhenUsed/>
    <w:rsid w:val="00A64217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A642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A642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A6421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6421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64217"/>
    <w:rPr>
      <w:rFonts w:ascii="Consolas" w:eastAsia="Times New Roman" w:hAnsi="Consolas" w:cs="Times New Roman"/>
      <w:sz w:val="21"/>
      <w:szCs w:val="21"/>
      <w:lang w:val="da-DK"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A64217"/>
    <w:rPr>
      <w:color w:val="954F72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A64217"/>
  </w:style>
  <w:style w:type="paragraph" w:styleId="Billedtekst">
    <w:name w:val="caption"/>
    <w:basedOn w:val="Normal"/>
    <w:next w:val="Normal"/>
    <w:uiPriority w:val="35"/>
    <w:semiHidden/>
    <w:unhideWhenUsed/>
    <w:qFormat/>
    <w:rsid w:val="00A6421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A64217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A64217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A642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64217"/>
    <w:rPr>
      <w:rFonts w:asciiTheme="majorHAnsi" w:eastAsiaTheme="majorEastAsia" w:hAnsiTheme="majorHAnsi" w:cstheme="majorBidi"/>
      <w:sz w:val="24"/>
      <w:szCs w:val="24"/>
      <w:shd w:val="pct20" w:color="auto" w:fill="auto"/>
      <w:lang w:val="da-DK" w:eastAsia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A64217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64217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A64217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A64217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A64217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A64217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A64217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A64217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A6421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A64217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A6421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A64217"/>
    <w:rPr>
      <w:rFonts w:ascii="Garamond" w:eastAsia="Times New Roman" w:hAnsi="Garamond" w:cs="Times New Roman"/>
      <w:sz w:val="16"/>
      <w:szCs w:val="16"/>
      <w:lang w:val="da-DK" w:eastAsia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A6421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A64217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A64217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A64217"/>
    <w:rPr>
      <w:rFonts w:ascii="Garamond" w:eastAsia="Times New Roman" w:hAnsi="Garamond" w:cs="Times New Roman"/>
      <w:sz w:val="16"/>
      <w:szCs w:val="16"/>
      <w:lang w:val="da-DK" w:eastAsia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A6421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A64217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A64217"/>
  </w:style>
  <w:style w:type="character" w:customStyle="1" w:styleId="DatoTegn">
    <w:name w:val="Dato Tegn"/>
    <w:basedOn w:val="Standardskrifttypeiafsnit"/>
    <w:link w:val="Dato"/>
    <w:uiPriority w:val="99"/>
    <w:semiHidden/>
    <w:rsid w:val="00A64217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A64217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64217"/>
    <w:rPr>
      <w:rFonts w:ascii="Segoe UI" w:eastAsia="Times New Roman" w:hAnsi="Segoe UI" w:cs="Segoe UI"/>
      <w:sz w:val="16"/>
      <w:szCs w:val="16"/>
      <w:lang w:val="da-DK" w:eastAsia="da-DK"/>
    </w:rPr>
  </w:style>
  <w:style w:type="table" w:styleId="Farvetgitter">
    <w:name w:val="Colorful Grid"/>
    <w:basedOn w:val="Tabel-Normal"/>
    <w:uiPriority w:val="73"/>
    <w:semiHidden/>
    <w:unhideWhenUsed/>
    <w:rsid w:val="00A64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A64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A64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A64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A64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A64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A64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A642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A642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A642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A642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A642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A642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A642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A64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A64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A64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A64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A64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A64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A64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A64217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A64217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64217"/>
    <w:rPr>
      <w:rFonts w:ascii="Garamond" w:eastAsia="Times New Roman" w:hAnsi="Garamond" w:cs="Times New Roman"/>
      <w:sz w:val="20"/>
      <w:szCs w:val="20"/>
      <w:lang w:val="da-DK" w:eastAsia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A6421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64217"/>
    <w:rPr>
      <w:rFonts w:ascii="Consolas" w:eastAsia="Times New Roman" w:hAnsi="Consolas" w:cs="Times New Roman"/>
      <w:sz w:val="20"/>
      <w:szCs w:val="20"/>
      <w:lang w:val="da-DK" w:eastAsia="da-DK"/>
    </w:rPr>
  </w:style>
  <w:style w:type="character" w:styleId="Fremhv">
    <w:name w:val="Emphasis"/>
    <w:basedOn w:val="Standardskrifttypeiafsnit"/>
    <w:uiPriority w:val="20"/>
    <w:qFormat/>
    <w:rsid w:val="00A64217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A6421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A6421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A64217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A64217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A64217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A6421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A6421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A64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A6421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A6421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A6421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A6421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A6421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A6421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A64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A6421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A6421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A6421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A6421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A6421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A6421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A6421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A64217"/>
    <w:rPr>
      <w:rFonts w:ascii="Garamond" w:eastAsia="Times New Roman" w:hAnsi="Garamond" w:cs="Times New Roman"/>
      <w:i/>
      <w:iCs/>
      <w:sz w:val="24"/>
      <w:szCs w:val="24"/>
      <w:lang w:val="da-DK" w:eastAsia="da-DK"/>
    </w:rPr>
  </w:style>
  <w:style w:type="character" w:styleId="HTML-akronym">
    <w:name w:val="HTML Acronym"/>
    <w:basedOn w:val="Standardskrifttypeiafsnit"/>
    <w:uiPriority w:val="99"/>
    <w:semiHidden/>
    <w:unhideWhenUsed/>
    <w:rsid w:val="00A64217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A64217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A64217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A64217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A64217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A64217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A64217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A64217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A64217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A64217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A64217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A64217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A64217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A64217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A64217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A64217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A64217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A64217"/>
    <w:rPr>
      <w:rFonts w:asciiTheme="majorHAnsi" w:eastAsiaTheme="majorEastAsia" w:hAnsiTheme="majorHAnsi" w:cstheme="majorBidi"/>
      <w:b/>
      <w:bCs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A64217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A64217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A64217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A64217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A64217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A64217"/>
    <w:pPr>
      <w:spacing w:after="100"/>
      <w:ind w:left="1920"/>
    </w:pPr>
  </w:style>
  <w:style w:type="paragraph" w:styleId="Ingenafstand">
    <w:name w:val="No Spacing"/>
    <w:uiPriority w:val="1"/>
    <w:qFormat/>
    <w:rsid w:val="00A6421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6421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64217"/>
    <w:rPr>
      <w:rFonts w:ascii="Garamond" w:eastAsia="Times New Roman" w:hAnsi="Garamond" w:cs="Times New Roman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6421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64217"/>
    <w:rPr>
      <w:rFonts w:ascii="Garamond" w:eastAsia="Times New Roman" w:hAnsi="Garamond" w:cs="Times New Roman"/>
      <w:b/>
      <w:bCs/>
      <w:sz w:val="20"/>
      <w:szCs w:val="20"/>
      <w:lang w:val="da-DK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64217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A64217"/>
    <w:rPr>
      <w:i/>
      <w:iCs/>
      <w:color w:val="5B9BD5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A64217"/>
    <w:rPr>
      <w:b/>
      <w:bCs/>
      <w:smallCaps/>
      <w:color w:val="5B9BD5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A64217"/>
    <w:rPr>
      <w:lang w:val="da-DK"/>
    </w:rPr>
  </w:style>
  <w:style w:type="paragraph" w:styleId="Liste">
    <w:name w:val="List"/>
    <w:basedOn w:val="Normal"/>
    <w:uiPriority w:val="99"/>
    <w:semiHidden/>
    <w:unhideWhenUsed/>
    <w:rsid w:val="00A6421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A6421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A6421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A6421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A64217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A64217"/>
  </w:style>
  <w:style w:type="table" w:styleId="Listetabel1-lys">
    <w:name w:val="List Table 1 Light"/>
    <w:basedOn w:val="Tabel-Normal"/>
    <w:uiPriority w:val="46"/>
    <w:rsid w:val="00A642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A642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A642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A642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A642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A642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A642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A6421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A6421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A6421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A6421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A6421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A6421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A6421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A6421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A64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A6421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A6421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A6421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A6421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A6421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A6421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A642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A6421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A6421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A6421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A6421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A6421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A6421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A642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A6421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A6421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A6421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A6421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A6421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A6421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A64217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A64217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styleId="Makrotekst">
    <w:name w:val="macro"/>
    <w:link w:val="MakrotekstTegn"/>
    <w:uiPriority w:val="99"/>
    <w:semiHidden/>
    <w:unhideWhenUsed/>
    <w:rsid w:val="00A642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exact"/>
    </w:pPr>
    <w:rPr>
      <w:rFonts w:ascii="Consolas" w:eastAsia="Times New Roman" w:hAnsi="Consolas" w:cs="Times New Roman"/>
      <w:sz w:val="20"/>
      <w:szCs w:val="20"/>
      <w:lang w:eastAsia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64217"/>
    <w:rPr>
      <w:rFonts w:ascii="Consolas" w:eastAsia="Times New Roman" w:hAnsi="Consolas" w:cs="Times New Roman"/>
      <w:sz w:val="20"/>
      <w:szCs w:val="20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642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64217"/>
    <w:rPr>
      <w:rFonts w:ascii="Segoe UI" w:eastAsia="Times New Roman" w:hAnsi="Segoe UI" w:cs="Segoe UI"/>
      <w:sz w:val="18"/>
      <w:szCs w:val="18"/>
      <w:lang w:val="da-DK" w:eastAsia="da-DK"/>
    </w:rPr>
  </w:style>
  <w:style w:type="table" w:styleId="Mediumgitter1">
    <w:name w:val="Medium Grid 1"/>
    <w:basedOn w:val="Tabel-Normal"/>
    <w:uiPriority w:val="67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A642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A642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A642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A642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A642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A642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A642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A64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A64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A64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A64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A64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A64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A64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A642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A642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A642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A642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A642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A642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A642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A6421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A6421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A6421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A6421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A6421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A6421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A6421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A6421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A6421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A64217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unhideWhenUsed/>
    <w:rsid w:val="00A64217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A64217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64217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styleId="Opstilling-forts">
    <w:name w:val="List Continue"/>
    <w:basedOn w:val="Normal"/>
    <w:uiPriority w:val="99"/>
    <w:semiHidden/>
    <w:unhideWhenUsed/>
    <w:rsid w:val="00A64217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A64217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A64217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A64217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A64217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A64217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A64217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A64217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A64217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A64217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A64217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A64217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A64217"/>
    <w:pPr>
      <w:numPr>
        <w:numId w:val="10"/>
      </w:numPr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421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421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421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421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42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42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 w:eastAsia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A64217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A64217"/>
    <w:rPr>
      <w:rFonts w:ascii="Garamond" w:eastAsia="Times New Roman" w:hAnsi="Garamond" w:cs="Times New Roman"/>
      <w:sz w:val="24"/>
      <w:szCs w:val="24"/>
      <w:lang w:val="da-DK" w:eastAsia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A64217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A64217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A64217"/>
    <w:rPr>
      <w:rFonts w:ascii="Garamond" w:eastAsia="Times New Roman" w:hAnsi="Garamond" w:cs="Times New Roman"/>
      <w:sz w:val="20"/>
      <w:szCs w:val="20"/>
      <w:lang w:val="da-DK" w:eastAsia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A64217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64217"/>
    <w:rPr>
      <w:rFonts w:ascii="Garamond" w:eastAsia="Times New Roman" w:hAnsi="Garamond" w:cs="Times New Roman"/>
      <w:sz w:val="24"/>
      <w:szCs w:val="24"/>
      <w:lang w:val="da-DK" w:eastAsia="da-DK"/>
    </w:rPr>
  </w:style>
  <w:style w:type="character" w:styleId="Strk">
    <w:name w:val="Strong"/>
    <w:basedOn w:val="Standardskrifttypeiafsnit"/>
    <w:uiPriority w:val="22"/>
    <w:qFormat/>
    <w:rsid w:val="00A64217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6421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64217"/>
    <w:rPr>
      <w:rFonts w:ascii="Garamond" w:eastAsia="Times New Roman" w:hAnsi="Garamond" w:cs="Times New Roman"/>
      <w:i/>
      <w:iCs/>
      <w:color w:val="5B9BD5" w:themeColor="accent1"/>
      <w:sz w:val="24"/>
      <w:szCs w:val="24"/>
      <w:lang w:val="da-DK" w:eastAsia="da-DK"/>
    </w:rPr>
  </w:style>
  <w:style w:type="character" w:styleId="Svagfremhvning">
    <w:name w:val="Subtle Emphasis"/>
    <w:basedOn w:val="Standardskrifttypeiafsnit"/>
    <w:uiPriority w:val="19"/>
    <w:qFormat/>
    <w:rsid w:val="00A64217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A64217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A64217"/>
    <w:pPr>
      <w:spacing w:after="0"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A64217"/>
    <w:pPr>
      <w:spacing w:after="0"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A64217"/>
    <w:pPr>
      <w:spacing w:after="0"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A64217"/>
    <w:pPr>
      <w:spacing w:after="0"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A64217"/>
    <w:pPr>
      <w:spacing w:after="0"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A64217"/>
    <w:pPr>
      <w:spacing w:after="0"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A64217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A64217"/>
    <w:pPr>
      <w:spacing w:after="0"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A64217"/>
    <w:pPr>
      <w:spacing w:after="0"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A64217"/>
    <w:pPr>
      <w:spacing w:after="0"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A64217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A64217"/>
    <w:pPr>
      <w:spacing w:after="0"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A64217"/>
    <w:pPr>
      <w:spacing w:after="0"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A64217"/>
    <w:pPr>
      <w:spacing w:after="0"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A64217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A64217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A64217"/>
    <w:pPr>
      <w:spacing w:after="0"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A64217"/>
    <w:pPr>
      <w:spacing w:after="0"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A64217"/>
    <w:pPr>
      <w:spacing w:after="0"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A64217"/>
    <w:pPr>
      <w:spacing w:after="0"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A64217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A64217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A64217"/>
    <w:pPr>
      <w:spacing w:after="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A64217"/>
    <w:pPr>
      <w:spacing w:after="0"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A64217"/>
    <w:pPr>
      <w:spacing w:after="0"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A64217"/>
    <w:pPr>
      <w:spacing w:after="0"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A64217"/>
    <w:pPr>
      <w:spacing w:after="0"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A64217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A64217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A64217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A64217"/>
    <w:pPr>
      <w:spacing w:after="0"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A64217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A64217"/>
    <w:pPr>
      <w:spacing w:after="0"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A64217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A64217"/>
    <w:pPr>
      <w:spacing w:after="0"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A64217"/>
    <w:pPr>
      <w:spacing w:after="0"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A64217"/>
    <w:pPr>
      <w:spacing w:after="0"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A64217"/>
    <w:pPr>
      <w:spacing w:after="0"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A64217"/>
    <w:pPr>
      <w:spacing w:after="0"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A64217"/>
    <w:pPr>
      <w:spacing w:after="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A64217"/>
    <w:pPr>
      <w:spacing w:after="0"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A64217"/>
    <w:pPr>
      <w:spacing w:after="0"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A64217"/>
    <w:pPr>
      <w:spacing w:after="0"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A6421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64217"/>
    <w:rPr>
      <w:rFonts w:asciiTheme="majorHAnsi" w:eastAsiaTheme="majorEastAsia" w:hAnsiTheme="majorHAnsi" w:cstheme="majorBidi"/>
      <w:spacing w:val="-10"/>
      <w:kern w:val="28"/>
      <w:sz w:val="56"/>
      <w:szCs w:val="56"/>
      <w:lang w:val="da-DK" w:eastAsia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64217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64217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6421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64217"/>
    <w:rPr>
      <w:rFonts w:eastAsiaTheme="minorEastAsia"/>
      <w:color w:val="5A5A5A" w:themeColor="text1" w:themeTint="A5"/>
      <w:spacing w:val="15"/>
      <w:lang w:val="da-DK" w:eastAsia="da-DK"/>
    </w:rPr>
  </w:style>
  <w:style w:type="table" w:customStyle="1" w:styleId="Tabel-Gitter10">
    <w:name w:val="Tabel - Gitter1"/>
    <w:basedOn w:val="Tabel-Normal"/>
    <w:next w:val="Tabel-Gitter"/>
    <w:uiPriority w:val="39"/>
    <w:rsid w:val="008F42D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rsid w:val="004F2B0F"/>
    <w:pPr>
      <w:spacing w:after="160" w:line="259" w:lineRule="auto"/>
      <w:ind w:left="110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D816F-4AF4-4FAA-BCAB-886EBA00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1330</Words>
  <Characters>8114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AGYM Redegørelse for fravigelser, klasseloft 2022/2023</vt:lpstr>
    </vt:vector>
  </TitlesOfParts>
  <Company>Statens It</Company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AGYM Redegørelse for fravigelser, klasseloft 2022/2023</dc:title>
  <dc:subject/>
  <dc:creator>Sylvana Romero Heasley;Børne- og Undervisningsministeriet</dc:creator>
  <cp:keywords/>
  <dc:description/>
  <cp:lastModifiedBy>Nanna Rahbek</cp:lastModifiedBy>
  <cp:revision>2</cp:revision>
  <cp:lastPrinted>2021-09-17T12:44:00Z</cp:lastPrinted>
  <dcterms:created xsi:type="dcterms:W3CDTF">2024-11-15T09:50:00Z</dcterms:created>
  <dcterms:modified xsi:type="dcterms:W3CDTF">2024-11-15T09:50:00Z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