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50" w:rsidRPr="00DF2940" w:rsidRDefault="00AD1D50" w:rsidP="00AD1D50">
      <w:pPr>
        <w:rPr>
          <w:rFonts w:ascii="Arial" w:hAnsi="Arial" w:cs="Arial"/>
        </w:rPr>
      </w:pPr>
      <w:bookmarkStart w:id="0" w:name="_GoBack"/>
      <w:bookmarkEnd w:id="0"/>
    </w:p>
    <w:p w:rsidR="00AD1D50" w:rsidRPr="00452685" w:rsidRDefault="00AD1D50" w:rsidP="00AD1D50">
      <w:pPr>
        <w:rPr>
          <w:rFonts w:ascii="Franklin Gothic Book" w:hAnsi="Franklin Gothic Book" w:cs="Arial"/>
          <w:sz w:val="24"/>
          <w:szCs w:val="24"/>
        </w:rPr>
      </w:pPr>
    </w:p>
    <w:p w:rsidR="00AD1D50" w:rsidRPr="00452685" w:rsidRDefault="000063D5" w:rsidP="000063D5">
      <w:pPr>
        <w:rPr>
          <w:rFonts w:ascii="Franklin Gothic Book" w:hAnsi="Franklin Gothic Book" w:cs="Arial"/>
          <w:color w:val="365F91" w:themeColor="accent1" w:themeShade="BF"/>
          <w:sz w:val="24"/>
          <w:szCs w:val="24"/>
        </w:rPr>
      </w:pPr>
      <w:proofErr w:type="spellStart"/>
      <w:r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Xxx</w:t>
      </w:r>
      <w:proofErr w:type="spellEnd"/>
      <w:r w:rsidRPr="00452685">
        <w:rPr>
          <w:rFonts w:ascii="Franklin Gothic Book" w:hAnsi="Franklin Gothic Book" w:cs="Arial"/>
          <w:color w:val="FF0000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637D1E" w:rsidRPr="00452685">
        <w:rPr>
          <w:rFonts w:ascii="Franklin Gothic Book" w:hAnsi="Franklin Gothic Book" w:cs="Arial"/>
          <w:sz w:val="24"/>
          <w:szCs w:val="24"/>
        </w:rPr>
        <w:t>D</w:t>
      </w:r>
      <w:r w:rsidR="00AD1D50" w:rsidRPr="00452685">
        <w:rPr>
          <w:rFonts w:ascii="Franklin Gothic Book" w:hAnsi="Franklin Gothic Book" w:cs="Arial"/>
          <w:sz w:val="24"/>
          <w:szCs w:val="24"/>
        </w:rPr>
        <w:t>ato:</w:t>
      </w:r>
      <w:r w:rsidR="006357B2" w:rsidRPr="00452685">
        <w:rPr>
          <w:rFonts w:ascii="Franklin Gothic Book" w:hAnsi="Franklin Gothic Book" w:cs="Arial"/>
          <w:sz w:val="24"/>
          <w:szCs w:val="24"/>
        </w:rPr>
        <w:t xml:space="preserve"> </w:t>
      </w:r>
      <w:r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xx.xx.201</w:t>
      </w:r>
      <w:r w:rsidR="00452685"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</w:t>
      </w:r>
    </w:p>
    <w:p w:rsidR="00AD1D50" w:rsidRPr="00452685" w:rsidRDefault="000063D5" w:rsidP="00AD1D50">
      <w:pPr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xxx</w:t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  <w:t>Journal</w:t>
      </w:r>
      <w:r w:rsidR="00942F41" w:rsidRPr="00452685">
        <w:rPr>
          <w:rFonts w:ascii="Franklin Gothic Book" w:hAnsi="Franklin Gothic Book" w:cs="Arial"/>
          <w:sz w:val="24"/>
          <w:szCs w:val="24"/>
        </w:rPr>
        <w:t xml:space="preserve"> </w:t>
      </w:r>
      <w:r w:rsidR="00AD1D50" w:rsidRPr="00452685">
        <w:rPr>
          <w:rFonts w:ascii="Franklin Gothic Book" w:hAnsi="Franklin Gothic Book" w:cs="Arial"/>
          <w:sz w:val="24"/>
          <w:szCs w:val="24"/>
        </w:rPr>
        <w:t>nr.</w:t>
      </w:r>
      <w:r w:rsidR="00094E06" w:rsidRPr="00452685">
        <w:rPr>
          <w:rFonts w:ascii="Franklin Gothic Book" w:hAnsi="Franklin Gothic Book" w:cs="Arial"/>
          <w:sz w:val="24"/>
          <w:szCs w:val="24"/>
        </w:rPr>
        <w:t xml:space="preserve"> </w:t>
      </w:r>
      <w:r w:rsidR="00081D34" w:rsidRPr="00452685">
        <w:rPr>
          <w:rFonts w:ascii="Franklin Gothic Book" w:hAnsi="Franklin Gothic Book" w:cs="Arial"/>
          <w:sz w:val="24"/>
          <w:szCs w:val="24"/>
        </w:rPr>
        <w:t>U0037-8-10-</w:t>
      </w:r>
      <w:r w:rsidR="00081D34"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</w:t>
      </w:r>
      <w:r w:rsidR="00094E06"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-xx</w:t>
      </w:r>
    </w:p>
    <w:p w:rsidR="00AD1D50" w:rsidRPr="00452685" w:rsidRDefault="000063D5" w:rsidP="00AD1D50">
      <w:pPr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xxx</w:t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  <w:r w:rsidR="00AD1D50" w:rsidRPr="00452685">
        <w:rPr>
          <w:rFonts w:ascii="Franklin Gothic Book" w:hAnsi="Franklin Gothic Book" w:cs="Arial"/>
          <w:sz w:val="24"/>
          <w:szCs w:val="24"/>
        </w:rPr>
        <w:tab/>
      </w:r>
    </w:p>
    <w:p w:rsidR="00AD1D50" w:rsidRPr="00452685" w:rsidRDefault="00AD1D50" w:rsidP="00AD1D50">
      <w:pPr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ab/>
      </w:r>
      <w:r w:rsidRPr="00452685">
        <w:rPr>
          <w:rFonts w:ascii="Franklin Gothic Book" w:hAnsi="Franklin Gothic Book" w:cs="Arial"/>
          <w:sz w:val="24"/>
          <w:szCs w:val="24"/>
        </w:rPr>
        <w:tab/>
      </w:r>
      <w:r w:rsidRPr="00452685">
        <w:rPr>
          <w:rFonts w:ascii="Franklin Gothic Book" w:hAnsi="Franklin Gothic Book" w:cs="Arial"/>
          <w:sz w:val="24"/>
          <w:szCs w:val="24"/>
        </w:rPr>
        <w:tab/>
      </w:r>
      <w:r w:rsidRPr="00452685">
        <w:rPr>
          <w:rFonts w:ascii="Franklin Gothic Book" w:hAnsi="Franklin Gothic Book" w:cs="Arial"/>
          <w:sz w:val="24"/>
          <w:szCs w:val="24"/>
        </w:rPr>
        <w:tab/>
      </w:r>
      <w:r w:rsidRPr="00452685">
        <w:rPr>
          <w:rFonts w:ascii="Franklin Gothic Book" w:hAnsi="Franklin Gothic Book" w:cs="Arial"/>
          <w:sz w:val="24"/>
          <w:szCs w:val="24"/>
        </w:rPr>
        <w:tab/>
      </w:r>
    </w:p>
    <w:p w:rsidR="00AD1D50" w:rsidRPr="00452685" w:rsidRDefault="00AD1D50" w:rsidP="00AD1D50">
      <w:pPr>
        <w:pStyle w:val="Dokumentoverskrift"/>
        <w:rPr>
          <w:rFonts w:ascii="Franklin Gothic Book" w:hAnsi="Franklin Gothic Book"/>
          <w:sz w:val="24"/>
          <w:szCs w:val="24"/>
        </w:rPr>
      </w:pPr>
    </w:p>
    <w:p w:rsidR="00AD1D50" w:rsidRPr="00452685" w:rsidRDefault="00637D1E" w:rsidP="00AD1D50">
      <w:pPr>
        <w:pStyle w:val="Overskrift1"/>
        <w:rPr>
          <w:rFonts w:ascii="Franklin Gothic Book" w:hAnsi="Franklin Gothic Book"/>
          <w:sz w:val="28"/>
        </w:rPr>
      </w:pPr>
      <w:bookmarkStart w:id="1" w:name="_Toc412790632"/>
      <w:r w:rsidRPr="00452685">
        <w:rPr>
          <w:rFonts w:ascii="Franklin Gothic Book" w:hAnsi="Franklin Gothic Book"/>
          <w:sz w:val="28"/>
        </w:rPr>
        <w:t>Invitation til potentielle leverandører om at afgive tilbud</w:t>
      </w:r>
      <w:bookmarkEnd w:id="1"/>
    </w:p>
    <w:p w:rsidR="00AD1D50" w:rsidRPr="00452685" w:rsidRDefault="00F21B8F" w:rsidP="00AD1D50">
      <w:pPr>
        <w:rPr>
          <w:rFonts w:ascii="Franklin Gothic Book" w:hAnsi="Franklin Gothic Book" w:cs="Arial"/>
          <w:sz w:val="24"/>
          <w:szCs w:val="24"/>
        </w:rPr>
      </w:pPr>
      <w:bookmarkStart w:id="2" w:name="_Toc412790633"/>
      <w:r w:rsidRPr="00452685">
        <w:rPr>
          <w:rFonts w:ascii="Franklin Gothic Book" w:hAnsi="Franklin Gothic Book" w:cs="Arial"/>
          <w:sz w:val="24"/>
          <w:szCs w:val="24"/>
        </w:rPr>
        <w:t xml:space="preserve">Invitationen vedrører tilbud på levering af </w:t>
      </w:r>
      <w:r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 xml:space="preserve">[indsæt beskrivelse] </w:t>
      </w:r>
      <w:r w:rsidRPr="00452685">
        <w:rPr>
          <w:rFonts w:ascii="Franklin Gothic Book" w:hAnsi="Franklin Gothic Book" w:cs="Arial"/>
          <w:sz w:val="24"/>
          <w:szCs w:val="24"/>
        </w:rPr>
        <w:t xml:space="preserve">til VIA </w:t>
      </w:r>
      <w:proofErr w:type="spellStart"/>
      <w:r w:rsidRPr="00452685">
        <w:rPr>
          <w:rFonts w:ascii="Franklin Gothic Book" w:hAnsi="Franklin Gothic Book" w:cs="Arial"/>
          <w:sz w:val="24"/>
          <w:szCs w:val="24"/>
        </w:rPr>
        <w:t>University</w:t>
      </w:r>
      <w:proofErr w:type="spellEnd"/>
      <w:r w:rsidRPr="00452685">
        <w:rPr>
          <w:rFonts w:ascii="Franklin Gothic Book" w:hAnsi="Franklin Gothic Book" w:cs="Arial"/>
          <w:sz w:val="24"/>
          <w:szCs w:val="24"/>
        </w:rPr>
        <w:t xml:space="preserve"> College.</w:t>
      </w:r>
      <w:bookmarkEnd w:id="2"/>
    </w:p>
    <w:tbl>
      <w:tblPr>
        <w:tblStyle w:val="Tabel-Gitter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9886"/>
      </w:tblGrid>
      <w:tr w:rsidR="00AD1D50" w:rsidRPr="00452685" w:rsidTr="00544D90">
        <w:tc>
          <w:tcPr>
            <w:tcW w:w="9886" w:type="dxa"/>
          </w:tcPr>
          <w:p w:rsidR="00AD1D50" w:rsidRPr="00452685" w:rsidRDefault="006357B2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sz w:val="24"/>
                <w:szCs w:val="24"/>
              </w:rPr>
              <w:t>Der ønskes tilbud</w:t>
            </w:r>
            <w:r w:rsidR="00AD1D50" w:rsidRPr="00452685">
              <w:rPr>
                <w:rFonts w:ascii="Franklin Gothic Book" w:hAnsi="Franklin Gothic Book"/>
                <w:sz w:val="24"/>
                <w:szCs w:val="24"/>
              </w:rPr>
              <w:t xml:space="preserve"> på følgende:</w:t>
            </w:r>
          </w:p>
          <w:p w:rsidR="00AD1D50" w:rsidRPr="00452685" w:rsidRDefault="00637D1E" w:rsidP="00544D90">
            <w:pPr>
              <w:pStyle w:val="Overskrift1"/>
              <w:outlineLvl w:val="0"/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>[H</w:t>
            </w:r>
            <w:r w:rsidR="00FF321D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 xml:space="preserve">er </w:t>
            </w:r>
            <w:r w:rsidR="009718A2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>beskriver du</w:t>
            </w:r>
            <w:r w:rsidR="00A159CA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 xml:space="preserve"> så </w:t>
            </w:r>
            <w:r w:rsidR="00FF321D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>udførligt</w:t>
            </w:r>
            <w:r w:rsidR="00A159CA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 xml:space="preserve"> </w:t>
            </w:r>
            <w:r w:rsidR="00FA5FC1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>som muligt</w:t>
            </w:r>
            <w:r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>,</w:t>
            </w:r>
            <w:r w:rsidR="00FF321D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 xml:space="preserve"> hvad </w:t>
            </w:r>
            <w:r w:rsidR="00FA5FC1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>der ønskes tilbud p</w:t>
            </w:r>
            <w:r w:rsidR="00FF321D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>å</w:t>
            </w:r>
            <w:r w:rsidR="00FA5FC1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>.</w:t>
            </w:r>
            <w:r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>]</w:t>
            </w:r>
            <w:r w:rsidR="00FF321D" w:rsidRPr="00452685">
              <w:rPr>
                <w:rFonts w:ascii="Franklin Gothic Book" w:hAnsi="Franklin Gothic Book"/>
                <w:b w:val="0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AD1D50" w:rsidRPr="00452685" w:rsidRDefault="00AD1D50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AD1D50" w:rsidRPr="00452685" w:rsidRDefault="00AD1D50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0C3E20" w:rsidRPr="00452685" w:rsidRDefault="000C3E20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0C3E20" w:rsidRPr="00452685" w:rsidRDefault="000C3E20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0C3E20" w:rsidRPr="00452685" w:rsidRDefault="000C3E20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AD1D50" w:rsidRPr="00452685" w:rsidRDefault="00AD1D50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AD1D50" w:rsidRPr="00452685" w:rsidRDefault="008622AA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sz w:val="24"/>
                <w:szCs w:val="24"/>
              </w:rPr>
              <w:t>Mindstek</w:t>
            </w:r>
            <w:r w:rsidR="003A1664" w:rsidRPr="00452685">
              <w:rPr>
                <w:rFonts w:ascii="Franklin Gothic Book" w:hAnsi="Franklin Gothic Book"/>
                <w:sz w:val="24"/>
                <w:szCs w:val="24"/>
              </w:rPr>
              <w:t xml:space="preserve">rav til </w:t>
            </w:r>
            <w:r w:rsidR="006357B2" w:rsidRPr="00452685">
              <w:rPr>
                <w:rFonts w:ascii="Franklin Gothic Book" w:hAnsi="Franklin Gothic Book"/>
                <w:sz w:val="24"/>
                <w:szCs w:val="24"/>
              </w:rPr>
              <w:t xml:space="preserve">det </w:t>
            </w:r>
            <w:r w:rsidR="00850FAA" w:rsidRPr="00452685">
              <w:rPr>
                <w:rFonts w:ascii="Franklin Gothic Book" w:hAnsi="Franklin Gothic Book"/>
                <w:sz w:val="24"/>
                <w:szCs w:val="24"/>
              </w:rPr>
              <w:t>ønskede</w:t>
            </w:r>
            <w:r w:rsidR="003A1664" w:rsidRPr="00452685">
              <w:rPr>
                <w:rFonts w:ascii="Franklin Gothic Book" w:hAnsi="Franklin Gothic Book"/>
                <w:sz w:val="24"/>
                <w:szCs w:val="24"/>
              </w:rPr>
              <w:t>:</w:t>
            </w:r>
          </w:p>
          <w:p w:rsidR="00915147" w:rsidRPr="00452685" w:rsidRDefault="00915147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094E06" w:rsidRDefault="009718A2" w:rsidP="00544D90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[Her oplister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du 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de krav, som 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  <w:u w:val="single"/>
              </w:rPr>
              <w:t>skal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være opfyldt</w:t>
            </w:r>
            <w:r w:rsidR="001927F4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,</w:t>
            </w:r>
            <w:r w:rsidR="006357B2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for at en leverandør kan vinde kontrakten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. Kravene kan fx vedrøre kvalitet, teknik, æstetik</w:t>
            </w:r>
            <w:r w:rsidR="002A4AC1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(form og farve)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, funktion, miljø, service og/eller leveringstid etc. </w:t>
            </w:r>
          </w:p>
          <w:p w:rsidR="00DA24D9" w:rsidRPr="00452685" w:rsidRDefault="00DA24D9" w:rsidP="00544D90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</w:p>
          <w:p w:rsidR="00D86A4B" w:rsidRPr="00452685" w:rsidRDefault="00094E06" w:rsidP="00544D90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Bemærk at der ikke m</w:t>
            </w:r>
            <w:r w:rsidR="00081D34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å 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angives konkrete</w:t>
            </w:r>
            <w:r w:rsidR="00081D34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firmanavn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e</w:t>
            </w:r>
            <w:r w:rsidR="00081D34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, produktnavn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e eller </w:t>
            </w:r>
            <w:r w:rsidR="00081D34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vare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numre</w:t>
            </w:r>
            <w:r w:rsidR="00081D34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mv.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101B6B" w:rsidRPr="00452685" w:rsidRDefault="00094E06" w:rsidP="00544D90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Alle oplysninger </w:t>
            </w:r>
            <w:r w:rsidR="00D86A4B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og krav 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skal således være </w:t>
            </w:r>
            <w:r w:rsidR="00817600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anonymisere</w:t>
            </w:r>
            <w:r w:rsidR="00D86A4B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de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.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]</w:t>
            </w:r>
          </w:p>
          <w:p w:rsidR="008622AA" w:rsidRPr="00452685" w:rsidRDefault="008622AA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01B6B" w:rsidRDefault="00101B6B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0D1F03" w:rsidRDefault="000D1F03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0D1F03" w:rsidRDefault="000D1F03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0D1F03" w:rsidRPr="00452685" w:rsidRDefault="000D1F03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0C3E20" w:rsidRPr="00452685" w:rsidRDefault="000C3E20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AD1D50" w:rsidRPr="00452685" w:rsidRDefault="00AD1D50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351891" w:rsidRPr="00452685" w:rsidRDefault="00276C77" w:rsidP="00544D90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  <w:r w:rsidRPr="00276C77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[</w:t>
            </w:r>
            <w:r w:rsidR="003059A6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Er der </w:t>
            </w:r>
            <w:r w:rsidR="00850F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yderligere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</w:t>
            </w:r>
            <w:r w:rsidR="003059A6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dokumenter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,</w:t>
            </w:r>
            <w:r w:rsidR="003059A6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som skal vedlægges</w:t>
            </w:r>
            <w:r w:rsidR="008622A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,</w:t>
            </w:r>
            <w:r w:rsidR="003059A6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noteres </w:t>
            </w:r>
            <w:r w:rsidR="003F50EA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disse </w:t>
            </w:r>
            <w:r w:rsidR="003A1664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med </w:t>
            </w:r>
            <w:r w:rsidR="00351891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b</w:t>
            </w:r>
            <w:r w:rsidR="003059A6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ilag 2</w:t>
            </w:r>
            <w:r w:rsidR="00A95D64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osv.</w:t>
            </w:r>
            <w:r w:rsidRPr="00276C77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]</w:t>
            </w:r>
            <w:r w:rsidR="003059A6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942F41" w:rsidRPr="00452685" w:rsidRDefault="00942F41" w:rsidP="00544D90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</w:p>
          <w:p w:rsidR="00942F41" w:rsidRPr="00452685" w:rsidRDefault="00942F41" w:rsidP="00544D9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sz w:val="24"/>
                <w:szCs w:val="24"/>
              </w:rPr>
              <w:t>Leveringsadresse:</w:t>
            </w:r>
          </w:p>
          <w:p w:rsidR="00942F41" w:rsidRPr="00452685" w:rsidRDefault="00942F41" w:rsidP="00942F41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sz w:val="24"/>
                <w:szCs w:val="24"/>
              </w:rPr>
              <w:t xml:space="preserve">VIA </w:t>
            </w:r>
            <w:proofErr w:type="spellStart"/>
            <w:r w:rsidRPr="00452685">
              <w:rPr>
                <w:rFonts w:ascii="Franklin Gothic Book" w:hAnsi="Franklin Gothic Book"/>
                <w:sz w:val="24"/>
                <w:szCs w:val="24"/>
              </w:rPr>
              <w:t>University</w:t>
            </w:r>
            <w:proofErr w:type="spellEnd"/>
            <w:r w:rsidRPr="00452685">
              <w:rPr>
                <w:rFonts w:ascii="Franklin Gothic Book" w:hAnsi="Franklin Gothic Book"/>
                <w:sz w:val="24"/>
                <w:szCs w:val="24"/>
              </w:rPr>
              <w:t xml:space="preserve"> College</w:t>
            </w:r>
          </w:p>
          <w:p w:rsidR="00942F41" w:rsidRPr="00452685" w:rsidRDefault="00942F41" w:rsidP="00942F41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[Afdeling]</w:t>
            </w:r>
          </w:p>
          <w:p w:rsidR="00942F41" w:rsidRPr="00452685" w:rsidRDefault="00942F41" w:rsidP="00942F41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 xml:space="preserve">[Postnr. og </w:t>
            </w:r>
            <w:r w:rsidR="00094E06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b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y]</w:t>
            </w:r>
          </w:p>
          <w:p w:rsidR="00942F41" w:rsidRPr="00452685" w:rsidRDefault="00942F41" w:rsidP="00942F41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[Kontaktperson]</w:t>
            </w:r>
          </w:p>
          <w:p w:rsidR="00942F41" w:rsidRPr="00452685" w:rsidRDefault="00942F41" w:rsidP="00942F41">
            <w:pPr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[EAN</w:t>
            </w:r>
            <w:r w:rsidR="00094E06"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-</w:t>
            </w:r>
            <w:r w:rsidRPr="00452685">
              <w:rPr>
                <w:rFonts w:ascii="Franklin Gothic Book" w:hAnsi="Franklin Gothic Book"/>
                <w:color w:val="365F91" w:themeColor="accent1" w:themeShade="BF"/>
                <w:sz w:val="24"/>
                <w:szCs w:val="24"/>
              </w:rPr>
              <w:t>nr.]</w:t>
            </w:r>
          </w:p>
          <w:p w:rsidR="000C3E20" w:rsidRPr="00452685" w:rsidRDefault="000C3E20" w:rsidP="00942F41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297942" w:rsidRDefault="00297942">
      <w:pPr>
        <w:rPr>
          <w:rFonts w:ascii="Franklin Gothic Book" w:hAnsi="Franklin Gothic Book"/>
          <w:sz w:val="24"/>
          <w:szCs w:val="24"/>
        </w:rPr>
        <w:sectPr w:rsidR="00297942" w:rsidSect="004A0950">
          <w:headerReference w:type="default" r:id="rId9"/>
          <w:footerReference w:type="default" r:id="rId10"/>
          <w:pgSz w:w="11906" w:h="16838"/>
          <w:pgMar w:top="1021" w:right="1077" w:bottom="794" w:left="1077" w:header="709" w:footer="709" w:gutter="0"/>
          <w:cols w:space="708"/>
          <w:docGrid w:linePitch="360"/>
        </w:sectPr>
      </w:pPr>
      <w:bookmarkStart w:id="3" w:name="_Toc412790655"/>
    </w:p>
    <w:p w:rsidR="000D1F03" w:rsidRPr="00E60B30" w:rsidRDefault="000D1F03" w:rsidP="00AD1D50">
      <w:pPr>
        <w:pStyle w:val="Overskrift1"/>
        <w:rPr>
          <w:rFonts w:ascii="Franklin Gothic Book" w:hAnsi="Franklin Gothic Book"/>
          <w:sz w:val="24"/>
          <w:szCs w:val="24"/>
        </w:rPr>
      </w:pPr>
    </w:p>
    <w:p w:rsidR="00AD1D50" w:rsidRPr="00452685" w:rsidRDefault="00A159CA" w:rsidP="00843212">
      <w:pPr>
        <w:pStyle w:val="Overskrift1"/>
        <w:spacing w:after="240"/>
        <w:rPr>
          <w:rFonts w:ascii="Franklin Gothic Book" w:hAnsi="Franklin Gothic Book"/>
          <w:sz w:val="28"/>
        </w:rPr>
      </w:pPr>
      <w:r w:rsidRPr="00452685">
        <w:rPr>
          <w:rFonts w:ascii="Franklin Gothic Book" w:hAnsi="Franklin Gothic Book"/>
          <w:sz w:val="28"/>
        </w:rPr>
        <w:t>BETINGELSER FOR TILBUDSAFGIVELSE OG -EVALUERING</w:t>
      </w:r>
      <w:bookmarkEnd w:id="3"/>
    </w:p>
    <w:p w:rsidR="00AD1D50" w:rsidRPr="00452685" w:rsidRDefault="00AD1D50" w:rsidP="00843212">
      <w:pPr>
        <w:spacing w:after="0"/>
        <w:rPr>
          <w:rStyle w:val="Hyperlink"/>
          <w:rFonts w:ascii="Franklin Gothic Book" w:hAnsi="Franklin Gothic Book" w:cs="Arial"/>
          <w:color w:val="auto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 xml:space="preserve">Tilbuddet </w:t>
      </w:r>
      <w:r w:rsidR="00637D1E" w:rsidRPr="00452685">
        <w:rPr>
          <w:rFonts w:ascii="Franklin Gothic Book" w:hAnsi="Franklin Gothic Book" w:cs="Arial"/>
          <w:sz w:val="24"/>
          <w:szCs w:val="24"/>
        </w:rPr>
        <w:t xml:space="preserve">bedes sendt </w:t>
      </w:r>
      <w:r w:rsidRPr="00452685">
        <w:rPr>
          <w:rFonts w:ascii="Franklin Gothic Book" w:hAnsi="Franklin Gothic Book" w:cs="Arial"/>
          <w:sz w:val="24"/>
          <w:szCs w:val="24"/>
        </w:rPr>
        <w:t xml:space="preserve">til følgende mail-adresse: </w:t>
      </w:r>
      <w:hyperlink r:id="rId11" w:history="1">
        <w:r w:rsidRPr="00452685">
          <w:rPr>
            <w:rStyle w:val="Hyperlink"/>
            <w:rFonts w:ascii="Franklin Gothic Book" w:hAnsi="Franklin Gothic Book" w:cs="Arial"/>
            <w:color w:val="365F91" w:themeColor="accent1" w:themeShade="BF"/>
            <w:sz w:val="24"/>
            <w:szCs w:val="24"/>
          </w:rPr>
          <w:t>xxx@via.dk</w:t>
        </w:r>
      </w:hyperlink>
    </w:p>
    <w:p w:rsidR="00AD1D50" w:rsidRPr="00452685" w:rsidRDefault="00AD1D50" w:rsidP="00843212">
      <w:pPr>
        <w:spacing w:after="0"/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>Tilbud</w:t>
      </w:r>
      <w:r w:rsidR="00FA5FC1" w:rsidRPr="00452685">
        <w:rPr>
          <w:rFonts w:ascii="Franklin Gothic Book" w:hAnsi="Franklin Gothic Book" w:cs="Arial"/>
          <w:sz w:val="24"/>
          <w:szCs w:val="24"/>
        </w:rPr>
        <w:t>sfrist:</w:t>
      </w:r>
      <w:r w:rsidRPr="00452685">
        <w:rPr>
          <w:rFonts w:ascii="Franklin Gothic Book" w:hAnsi="Franklin Gothic Book" w:cs="Arial"/>
          <w:sz w:val="24"/>
          <w:szCs w:val="24"/>
        </w:rPr>
        <w:t xml:space="preserve"> den </w:t>
      </w:r>
      <w:r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xx.xx.</w:t>
      </w:r>
      <w:r w:rsidR="00637D1E"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201</w:t>
      </w:r>
      <w:r w:rsidR="00DA24D9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</w:t>
      </w:r>
      <w:r w:rsidR="00FA5FC1"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 xml:space="preserve"> </w:t>
      </w:r>
      <w:r w:rsidR="00FA5FC1" w:rsidRPr="00452685">
        <w:rPr>
          <w:rFonts w:ascii="Franklin Gothic Book" w:hAnsi="Franklin Gothic Book" w:cs="Arial"/>
          <w:sz w:val="24"/>
          <w:szCs w:val="24"/>
        </w:rPr>
        <w:t xml:space="preserve">kl. </w:t>
      </w:r>
      <w:r w:rsidR="00081D34" w:rsidRPr="00452685">
        <w:rPr>
          <w:rFonts w:ascii="Franklin Gothic Book" w:hAnsi="Franklin Gothic Book" w:cs="Arial"/>
          <w:sz w:val="24"/>
          <w:szCs w:val="24"/>
        </w:rPr>
        <w:t>12:00</w:t>
      </w:r>
    </w:p>
    <w:p w:rsidR="00AD1D50" w:rsidRPr="00452685" w:rsidRDefault="00AD1D50" w:rsidP="00843212">
      <w:pPr>
        <w:spacing w:after="0"/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>Kontaktperson:</w:t>
      </w:r>
      <w:r w:rsidR="00730E97" w:rsidRPr="00452685">
        <w:rPr>
          <w:rFonts w:ascii="Franklin Gothic Book" w:hAnsi="Franklin Gothic Book" w:cs="Arial"/>
          <w:sz w:val="24"/>
          <w:szCs w:val="24"/>
        </w:rPr>
        <w:t xml:space="preserve"> </w:t>
      </w:r>
      <w:proofErr w:type="spellStart"/>
      <w:r w:rsidR="00730E97"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</w:t>
      </w:r>
      <w:r w:rsidR="00D95982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xxxxxx</w:t>
      </w:r>
      <w:proofErr w:type="spellEnd"/>
    </w:p>
    <w:p w:rsidR="00AD1D50" w:rsidRPr="00452685" w:rsidRDefault="00AD1D50" w:rsidP="00843212">
      <w:pPr>
        <w:spacing w:after="0"/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>Telefonnummer:</w:t>
      </w:r>
      <w:r w:rsidR="00730E97" w:rsidRPr="00452685">
        <w:rPr>
          <w:rFonts w:ascii="Franklin Gothic Book" w:hAnsi="Franklin Gothic Book" w:cs="Arial"/>
          <w:sz w:val="24"/>
          <w:szCs w:val="24"/>
        </w:rPr>
        <w:t xml:space="preserve"> </w:t>
      </w:r>
      <w:r w:rsidR="00730E97" w:rsidRPr="00452685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</w:t>
      </w:r>
      <w:r w:rsidR="00D95982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 xml:space="preserve"> </w:t>
      </w:r>
      <w:proofErr w:type="spellStart"/>
      <w:r w:rsidR="00D95982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</w:t>
      </w:r>
      <w:proofErr w:type="spellEnd"/>
      <w:r w:rsidR="00D95982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 xml:space="preserve"> </w:t>
      </w:r>
      <w:proofErr w:type="spellStart"/>
      <w:r w:rsidR="00D95982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</w:t>
      </w:r>
      <w:proofErr w:type="spellEnd"/>
      <w:r w:rsidR="00D95982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 xml:space="preserve"> </w:t>
      </w:r>
      <w:proofErr w:type="spellStart"/>
      <w:r w:rsidR="00D95982">
        <w:rPr>
          <w:rFonts w:ascii="Franklin Gothic Book" w:hAnsi="Franklin Gothic Book" w:cs="Arial"/>
          <w:color w:val="365F91" w:themeColor="accent1" w:themeShade="BF"/>
          <w:sz w:val="24"/>
          <w:szCs w:val="24"/>
        </w:rPr>
        <w:t>xx</w:t>
      </w:r>
      <w:proofErr w:type="spellEnd"/>
    </w:p>
    <w:p w:rsidR="00DA24D9" w:rsidRPr="000D1F03" w:rsidRDefault="00DA24D9" w:rsidP="00AD1D50">
      <w:pPr>
        <w:pStyle w:val="Overskrift2"/>
        <w:rPr>
          <w:rFonts w:ascii="Franklin Gothic Book" w:hAnsi="Franklin Gothic Book"/>
          <w:color w:val="000000" w:themeColor="text1"/>
          <w:sz w:val="24"/>
          <w:szCs w:val="24"/>
        </w:rPr>
      </w:pPr>
      <w:bookmarkStart w:id="4" w:name="_Toc412790657"/>
      <w:r w:rsidRPr="000D1F03">
        <w:rPr>
          <w:rFonts w:ascii="Franklin Gothic Book" w:hAnsi="Franklin Gothic Book"/>
          <w:color w:val="000000" w:themeColor="text1"/>
          <w:sz w:val="24"/>
          <w:szCs w:val="24"/>
        </w:rPr>
        <w:t>Spørgsmål/svar</w:t>
      </w:r>
    </w:p>
    <w:p w:rsidR="00DA24D9" w:rsidRPr="000D1F03" w:rsidRDefault="005E15BD" w:rsidP="00DA24D9">
      <w:pPr>
        <w:rPr>
          <w:rFonts w:ascii="Franklin Gothic Book" w:hAnsi="Franklin Gothic Book"/>
          <w:color w:val="000000" w:themeColor="text1"/>
          <w:sz w:val="24"/>
          <w:szCs w:val="24"/>
        </w:rPr>
      </w:pPr>
      <w:r w:rsidRPr="000D1F03">
        <w:rPr>
          <w:rFonts w:ascii="Franklin Gothic Book" w:hAnsi="Franklin Gothic Book"/>
          <w:color w:val="000000" w:themeColor="text1"/>
          <w:sz w:val="24"/>
          <w:szCs w:val="24"/>
        </w:rPr>
        <w:t>I tilfælde af uklarheder opfordres t</w:t>
      </w:r>
      <w:r w:rsidR="00DA24D9" w:rsidRPr="000D1F03">
        <w:rPr>
          <w:rFonts w:ascii="Franklin Gothic Book" w:hAnsi="Franklin Gothic Book"/>
          <w:color w:val="000000" w:themeColor="text1"/>
          <w:sz w:val="24"/>
          <w:szCs w:val="24"/>
        </w:rPr>
        <w:t xml:space="preserve">ilbudsgiver </w:t>
      </w:r>
      <w:r w:rsidRPr="000D1F03">
        <w:rPr>
          <w:rFonts w:ascii="Franklin Gothic Book" w:hAnsi="Franklin Gothic Book"/>
          <w:color w:val="000000" w:themeColor="text1"/>
          <w:sz w:val="24"/>
          <w:szCs w:val="24"/>
        </w:rPr>
        <w:t>t</w:t>
      </w:r>
      <w:r w:rsidR="00DA24D9" w:rsidRPr="000D1F03">
        <w:rPr>
          <w:rFonts w:ascii="Franklin Gothic Book" w:hAnsi="Franklin Gothic Book"/>
          <w:color w:val="000000" w:themeColor="text1"/>
          <w:sz w:val="24"/>
          <w:szCs w:val="24"/>
        </w:rPr>
        <w:t xml:space="preserve">il at </w:t>
      </w:r>
      <w:r w:rsidR="00A42C48" w:rsidRPr="000D1F03">
        <w:rPr>
          <w:rFonts w:ascii="Franklin Gothic Book" w:hAnsi="Franklin Gothic Book"/>
          <w:color w:val="000000" w:themeColor="text1"/>
          <w:sz w:val="24"/>
          <w:szCs w:val="24"/>
        </w:rPr>
        <w:t>sende</w:t>
      </w:r>
      <w:r w:rsidRPr="000D1F03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DA24D9" w:rsidRPr="000D1F03">
        <w:rPr>
          <w:rFonts w:ascii="Franklin Gothic Book" w:hAnsi="Franklin Gothic Book"/>
          <w:color w:val="000000" w:themeColor="text1"/>
          <w:sz w:val="24"/>
          <w:szCs w:val="24"/>
        </w:rPr>
        <w:t>spørgsmål</w:t>
      </w:r>
      <w:r w:rsidR="00A42C48" w:rsidRPr="000D1F03">
        <w:rPr>
          <w:rFonts w:ascii="Franklin Gothic Book" w:hAnsi="Franklin Gothic Book"/>
          <w:color w:val="000000" w:themeColor="text1"/>
          <w:sz w:val="24"/>
          <w:szCs w:val="24"/>
        </w:rPr>
        <w:t xml:space="preserve"> til </w:t>
      </w:r>
      <w:r w:rsidR="00A42C48" w:rsidRPr="00D95982">
        <w:rPr>
          <w:rFonts w:ascii="Franklin Gothic Book" w:hAnsi="Franklin Gothic Book"/>
          <w:color w:val="365F91" w:themeColor="accent1" w:themeShade="BF"/>
          <w:sz w:val="24"/>
          <w:szCs w:val="24"/>
        </w:rPr>
        <w:t>xxx@via.dk</w:t>
      </w:r>
      <w:r w:rsidR="00DA24D9" w:rsidRPr="000D1F03">
        <w:rPr>
          <w:rFonts w:ascii="Franklin Gothic Book" w:hAnsi="Franklin Gothic Book"/>
          <w:color w:val="000000" w:themeColor="text1"/>
          <w:sz w:val="24"/>
          <w:szCs w:val="24"/>
        </w:rPr>
        <w:t xml:space="preserve">. </w:t>
      </w:r>
      <w:r w:rsidRPr="000D1F03">
        <w:rPr>
          <w:rFonts w:ascii="Franklin Gothic Book" w:hAnsi="Franklin Gothic Book"/>
          <w:color w:val="000000" w:themeColor="text1"/>
          <w:sz w:val="24"/>
          <w:szCs w:val="24"/>
        </w:rPr>
        <w:t xml:space="preserve">Senest 6 dage før udløbet af ovennævnte tilbudsfrist vil eventuelle spørgsmål blive besvaret og </w:t>
      </w:r>
      <w:r w:rsidR="00A42C48" w:rsidRPr="000D1F03">
        <w:rPr>
          <w:rFonts w:ascii="Franklin Gothic Book" w:hAnsi="Franklin Gothic Book"/>
          <w:color w:val="000000" w:themeColor="text1"/>
          <w:sz w:val="24"/>
          <w:szCs w:val="24"/>
        </w:rPr>
        <w:t>videre</w:t>
      </w:r>
      <w:r w:rsidR="00DA24D9" w:rsidRPr="000D1F03">
        <w:rPr>
          <w:rFonts w:ascii="Franklin Gothic Book" w:hAnsi="Franklin Gothic Book"/>
          <w:color w:val="000000" w:themeColor="text1"/>
          <w:sz w:val="24"/>
          <w:szCs w:val="24"/>
        </w:rPr>
        <w:t xml:space="preserve">sendt til </w:t>
      </w:r>
      <w:r w:rsidR="00A42C48" w:rsidRPr="000D1F03">
        <w:rPr>
          <w:rFonts w:ascii="Franklin Gothic Book" w:hAnsi="Franklin Gothic Book"/>
          <w:color w:val="000000" w:themeColor="text1"/>
          <w:sz w:val="24"/>
          <w:szCs w:val="24"/>
        </w:rPr>
        <w:t>de øvrige</w:t>
      </w:r>
      <w:r w:rsidR="00DA24D9" w:rsidRPr="000D1F03">
        <w:rPr>
          <w:rFonts w:ascii="Franklin Gothic Book" w:hAnsi="Franklin Gothic Book"/>
          <w:color w:val="000000" w:themeColor="text1"/>
          <w:sz w:val="24"/>
          <w:szCs w:val="24"/>
        </w:rPr>
        <w:t xml:space="preserve"> tilbudsgivere i anonymiseret form.</w:t>
      </w:r>
    </w:p>
    <w:p w:rsidR="00AD1D50" w:rsidRPr="00452685" w:rsidRDefault="00AD1D50" w:rsidP="00AD1D50">
      <w:pPr>
        <w:pStyle w:val="Overskrift2"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Vedståelsesfrist</w:t>
      </w:r>
      <w:bookmarkEnd w:id="4"/>
    </w:p>
    <w:p w:rsidR="00AD1D50" w:rsidRPr="00452685" w:rsidRDefault="00111173" w:rsidP="00AD1D50">
      <w:pPr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>Tilbud</w:t>
      </w:r>
      <w:r w:rsidR="00637D1E" w:rsidRPr="00452685">
        <w:rPr>
          <w:rFonts w:ascii="Franklin Gothic Book" w:hAnsi="Franklin Gothic Book" w:cs="Arial"/>
          <w:sz w:val="24"/>
          <w:szCs w:val="24"/>
        </w:rPr>
        <w:t>,</w:t>
      </w:r>
      <w:r w:rsidRPr="00452685">
        <w:rPr>
          <w:rFonts w:ascii="Franklin Gothic Book" w:hAnsi="Franklin Gothic Book" w:cs="Arial"/>
          <w:sz w:val="24"/>
          <w:szCs w:val="24"/>
        </w:rPr>
        <w:t xml:space="preserve"> der fremsendes til VIA</w:t>
      </w:r>
      <w:r w:rsidR="00637D1E" w:rsidRPr="00452685">
        <w:rPr>
          <w:rFonts w:ascii="Franklin Gothic Book" w:hAnsi="Franklin Gothic Book" w:cs="Arial"/>
          <w:sz w:val="24"/>
          <w:szCs w:val="24"/>
        </w:rPr>
        <w:t>,</w:t>
      </w:r>
      <w:r w:rsidR="00AD1D50" w:rsidRPr="00452685">
        <w:rPr>
          <w:rFonts w:ascii="Franklin Gothic Book" w:hAnsi="Franklin Gothic Book" w:cs="Arial"/>
          <w:sz w:val="24"/>
          <w:szCs w:val="24"/>
        </w:rPr>
        <w:t xml:space="preserve"> skal være bindende for tilbudsgiver i minimum 30 dage efter udløb af </w:t>
      </w:r>
      <w:r w:rsidR="008622AA" w:rsidRPr="00452685">
        <w:rPr>
          <w:rFonts w:ascii="Franklin Gothic Book" w:hAnsi="Franklin Gothic Book" w:cs="Arial"/>
          <w:sz w:val="24"/>
          <w:szCs w:val="24"/>
        </w:rPr>
        <w:t>ovennævnte</w:t>
      </w:r>
      <w:r w:rsidR="003F50EA" w:rsidRPr="00452685">
        <w:rPr>
          <w:rFonts w:ascii="Franklin Gothic Book" w:hAnsi="Franklin Gothic Book" w:cs="Arial"/>
          <w:sz w:val="24"/>
          <w:szCs w:val="24"/>
        </w:rPr>
        <w:t xml:space="preserve"> </w:t>
      </w:r>
      <w:r w:rsidR="00AD1D50" w:rsidRPr="00452685">
        <w:rPr>
          <w:rFonts w:ascii="Franklin Gothic Book" w:hAnsi="Franklin Gothic Book" w:cs="Arial"/>
          <w:sz w:val="24"/>
          <w:szCs w:val="24"/>
        </w:rPr>
        <w:t>tilbudsfrist</w:t>
      </w:r>
      <w:r w:rsidR="006C36B8" w:rsidRPr="00452685">
        <w:rPr>
          <w:rFonts w:ascii="Franklin Gothic Book" w:hAnsi="Franklin Gothic Book" w:cs="Arial"/>
          <w:sz w:val="24"/>
          <w:szCs w:val="24"/>
        </w:rPr>
        <w:t>, medmindre andet er angivet af VIA.</w:t>
      </w:r>
    </w:p>
    <w:p w:rsidR="00AD1D50" w:rsidRPr="00452685" w:rsidRDefault="00AD1D50" w:rsidP="00AD1D50">
      <w:pPr>
        <w:pStyle w:val="Overskrift2"/>
        <w:rPr>
          <w:rFonts w:ascii="Franklin Gothic Book" w:hAnsi="Franklin Gothic Book"/>
          <w:sz w:val="24"/>
          <w:szCs w:val="24"/>
        </w:rPr>
      </w:pPr>
      <w:bookmarkStart w:id="5" w:name="_Toc412790659"/>
      <w:r w:rsidRPr="00452685">
        <w:rPr>
          <w:rFonts w:ascii="Franklin Gothic Book" w:hAnsi="Franklin Gothic Book"/>
          <w:sz w:val="24"/>
          <w:szCs w:val="24"/>
        </w:rPr>
        <w:t>Tilbuddets indhold</w:t>
      </w:r>
      <w:bookmarkEnd w:id="5"/>
    </w:p>
    <w:p w:rsidR="00AD1D50" w:rsidRPr="00452685" w:rsidRDefault="00AD1D50" w:rsidP="00843212">
      <w:pPr>
        <w:spacing w:after="0"/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>Tilbuddet skal indeholde følgende:</w:t>
      </w:r>
    </w:p>
    <w:p w:rsidR="00AD1D50" w:rsidRPr="00452685" w:rsidRDefault="00FA5FC1" w:rsidP="00843212">
      <w:pPr>
        <w:pStyle w:val="Listeafsnit"/>
        <w:numPr>
          <w:ilvl w:val="0"/>
          <w:numId w:val="1"/>
        </w:numPr>
        <w:spacing w:after="120"/>
        <w:rPr>
          <w:rFonts w:ascii="Franklin Gothic Book" w:hAnsi="Franklin Gothic Book" w:cs="Arial"/>
          <w:szCs w:val="24"/>
        </w:rPr>
      </w:pPr>
      <w:r w:rsidRPr="00452685">
        <w:rPr>
          <w:rFonts w:ascii="Franklin Gothic Book" w:hAnsi="Franklin Gothic Book" w:cs="Arial"/>
          <w:szCs w:val="24"/>
        </w:rPr>
        <w:t>En detaljeret b</w:t>
      </w:r>
      <w:r w:rsidR="00AD1D50" w:rsidRPr="00452685">
        <w:rPr>
          <w:rFonts w:ascii="Franklin Gothic Book" w:hAnsi="Franklin Gothic Book" w:cs="Arial"/>
          <w:szCs w:val="24"/>
        </w:rPr>
        <w:t xml:space="preserve">eskrivelse af det ønskede produkt </w:t>
      </w:r>
      <w:r w:rsidR="0087752D" w:rsidRPr="00452685">
        <w:rPr>
          <w:rFonts w:ascii="Franklin Gothic Book" w:hAnsi="Franklin Gothic Book" w:cs="Arial"/>
          <w:szCs w:val="24"/>
        </w:rPr>
        <w:t>og</w:t>
      </w:r>
      <w:r w:rsidR="003F50EA" w:rsidRPr="00452685">
        <w:rPr>
          <w:rFonts w:ascii="Franklin Gothic Book" w:hAnsi="Franklin Gothic Book" w:cs="Arial"/>
          <w:szCs w:val="24"/>
        </w:rPr>
        <w:t>/</w:t>
      </w:r>
      <w:r w:rsidR="00AD1D50" w:rsidRPr="00452685">
        <w:rPr>
          <w:rFonts w:ascii="Franklin Gothic Book" w:hAnsi="Franklin Gothic Book" w:cs="Arial"/>
          <w:szCs w:val="24"/>
        </w:rPr>
        <w:t>eller</w:t>
      </w:r>
      <w:r w:rsidR="003F50EA" w:rsidRPr="00452685">
        <w:rPr>
          <w:rFonts w:ascii="Franklin Gothic Book" w:hAnsi="Franklin Gothic Book" w:cs="Arial"/>
          <w:szCs w:val="24"/>
        </w:rPr>
        <w:t xml:space="preserve"> tjenesteydelse</w:t>
      </w:r>
    </w:p>
    <w:p w:rsidR="00AD1D50" w:rsidRPr="00452685" w:rsidRDefault="00084116" w:rsidP="00843212">
      <w:pPr>
        <w:pStyle w:val="Listeafsnit"/>
        <w:numPr>
          <w:ilvl w:val="0"/>
          <w:numId w:val="1"/>
        </w:numPr>
        <w:rPr>
          <w:rFonts w:ascii="Franklin Gothic Book" w:hAnsi="Franklin Gothic Book" w:cs="Arial"/>
          <w:szCs w:val="24"/>
        </w:rPr>
      </w:pPr>
      <w:r w:rsidRPr="00452685">
        <w:rPr>
          <w:rFonts w:ascii="Franklin Gothic Book" w:hAnsi="Franklin Gothic Book" w:cs="Arial"/>
          <w:szCs w:val="24"/>
        </w:rPr>
        <w:t>En d</w:t>
      </w:r>
      <w:r w:rsidR="00DA060A" w:rsidRPr="00452685">
        <w:rPr>
          <w:rFonts w:ascii="Franklin Gothic Book" w:hAnsi="Franklin Gothic Book" w:cs="Arial"/>
          <w:szCs w:val="24"/>
        </w:rPr>
        <w:t xml:space="preserve">etaljeret </w:t>
      </w:r>
      <w:r w:rsidRPr="00452685">
        <w:rPr>
          <w:rFonts w:ascii="Franklin Gothic Book" w:hAnsi="Franklin Gothic Book" w:cs="Arial"/>
          <w:szCs w:val="24"/>
        </w:rPr>
        <w:t xml:space="preserve">opgørelse af </w:t>
      </w:r>
      <w:r w:rsidR="004108E4" w:rsidRPr="00452685">
        <w:rPr>
          <w:rFonts w:ascii="Franklin Gothic Book" w:hAnsi="Franklin Gothic Book" w:cs="Arial"/>
          <w:szCs w:val="24"/>
        </w:rPr>
        <w:t>pris</w:t>
      </w:r>
      <w:r w:rsidRPr="00452685">
        <w:rPr>
          <w:rFonts w:ascii="Franklin Gothic Book" w:hAnsi="Franklin Gothic Book" w:cs="Arial"/>
          <w:szCs w:val="24"/>
        </w:rPr>
        <w:t>en</w:t>
      </w:r>
      <w:r w:rsidR="004108E4" w:rsidRPr="00452685">
        <w:rPr>
          <w:rFonts w:ascii="Franklin Gothic Book" w:hAnsi="Franklin Gothic Book" w:cs="Arial"/>
          <w:szCs w:val="24"/>
        </w:rPr>
        <w:t xml:space="preserve"> for </w:t>
      </w:r>
      <w:r w:rsidR="003F50EA" w:rsidRPr="00452685">
        <w:rPr>
          <w:rFonts w:ascii="Franklin Gothic Book" w:hAnsi="Franklin Gothic Book" w:cs="Arial"/>
          <w:szCs w:val="24"/>
        </w:rPr>
        <w:t xml:space="preserve">produktet/ydelsen </w:t>
      </w:r>
    </w:p>
    <w:p w:rsidR="00AD1D50" w:rsidRPr="00452685" w:rsidRDefault="00084116" w:rsidP="00843212">
      <w:pPr>
        <w:pStyle w:val="Listeafsnit"/>
        <w:numPr>
          <w:ilvl w:val="0"/>
          <w:numId w:val="1"/>
        </w:numPr>
        <w:rPr>
          <w:rFonts w:ascii="Franklin Gothic Book" w:hAnsi="Franklin Gothic Book" w:cs="Arial"/>
          <w:szCs w:val="24"/>
        </w:rPr>
      </w:pPr>
      <w:r w:rsidRPr="00452685">
        <w:rPr>
          <w:rFonts w:ascii="Franklin Gothic Book" w:hAnsi="Franklin Gothic Book" w:cs="Arial"/>
          <w:szCs w:val="24"/>
        </w:rPr>
        <w:t>En u</w:t>
      </w:r>
      <w:r w:rsidR="00AD1D50" w:rsidRPr="00452685">
        <w:rPr>
          <w:rFonts w:ascii="Franklin Gothic Book" w:hAnsi="Franklin Gothic Book" w:cs="Arial"/>
          <w:szCs w:val="24"/>
        </w:rPr>
        <w:t>dfyldt</w:t>
      </w:r>
      <w:r w:rsidR="003F50EA" w:rsidRPr="00452685">
        <w:rPr>
          <w:rFonts w:ascii="Franklin Gothic Book" w:hAnsi="Franklin Gothic Book" w:cs="Arial"/>
          <w:szCs w:val="24"/>
        </w:rPr>
        <w:t xml:space="preserve"> og underskreven</w:t>
      </w:r>
      <w:r w:rsidR="00AD1D50" w:rsidRPr="00452685">
        <w:rPr>
          <w:rFonts w:ascii="Franklin Gothic Book" w:hAnsi="Franklin Gothic Book" w:cs="Arial"/>
          <w:szCs w:val="24"/>
        </w:rPr>
        <w:t xml:space="preserve"> tro og love erklæring – </w:t>
      </w:r>
      <w:r w:rsidR="008622AA" w:rsidRPr="00452685">
        <w:rPr>
          <w:rFonts w:ascii="Franklin Gothic Book" w:hAnsi="Franklin Gothic Book" w:cs="Arial"/>
          <w:szCs w:val="24"/>
        </w:rPr>
        <w:t xml:space="preserve">jf. </w:t>
      </w:r>
      <w:r w:rsidR="00AD1D50" w:rsidRPr="00452685">
        <w:rPr>
          <w:rFonts w:ascii="Franklin Gothic Book" w:hAnsi="Franklin Gothic Book" w:cs="Arial"/>
          <w:szCs w:val="24"/>
        </w:rPr>
        <w:t>bilag 1</w:t>
      </w:r>
    </w:p>
    <w:p w:rsidR="008622AA" w:rsidRPr="00452685" w:rsidRDefault="00AD1D50" w:rsidP="00843212">
      <w:pPr>
        <w:pStyle w:val="Listeafsnit"/>
        <w:numPr>
          <w:ilvl w:val="0"/>
          <w:numId w:val="1"/>
        </w:numPr>
        <w:spacing w:after="0"/>
        <w:rPr>
          <w:rFonts w:ascii="Franklin Gothic Book" w:hAnsi="Franklin Gothic Book" w:cs="Arial"/>
          <w:szCs w:val="24"/>
        </w:rPr>
      </w:pPr>
      <w:r w:rsidRPr="00452685">
        <w:rPr>
          <w:rFonts w:ascii="Franklin Gothic Book" w:hAnsi="Franklin Gothic Book" w:cs="Arial"/>
          <w:szCs w:val="24"/>
        </w:rPr>
        <w:t xml:space="preserve">Eventuelle </w:t>
      </w:r>
      <w:r w:rsidR="003F50EA" w:rsidRPr="00452685">
        <w:rPr>
          <w:rFonts w:ascii="Franklin Gothic Book" w:hAnsi="Franklin Gothic Book" w:cs="Arial"/>
          <w:szCs w:val="24"/>
        </w:rPr>
        <w:t xml:space="preserve">yderligere </w:t>
      </w:r>
      <w:r w:rsidR="00850FAA" w:rsidRPr="00452685">
        <w:rPr>
          <w:rFonts w:ascii="Franklin Gothic Book" w:hAnsi="Franklin Gothic Book" w:cs="Arial"/>
          <w:szCs w:val="24"/>
        </w:rPr>
        <w:t>specifikationer</w:t>
      </w:r>
      <w:r w:rsidR="000C3E20" w:rsidRPr="00452685">
        <w:rPr>
          <w:rFonts w:ascii="Franklin Gothic Book" w:hAnsi="Franklin Gothic Book" w:cs="Arial"/>
          <w:szCs w:val="24"/>
        </w:rPr>
        <w:t xml:space="preserve"> </w:t>
      </w:r>
      <w:r w:rsidR="006C36B8" w:rsidRPr="00452685">
        <w:rPr>
          <w:rFonts w:ascii="Franklin Gothic Book" w:hAnsi="Franklin Gothic Book" w:cs="Arial"/>
          <w:szCs w:val="24"/>
        </w:rPr>
        <w:t xml:space="preserve">eller andre relevante bilag. </w:t>
      </w:r>
    </w:p>
    <w:p w:rsidR="00A159CA" w:rsidRPr="00452685" w:rsidRDefault="00A159CA" w:rsidP="00A159CA">
      <w:pPr>
        <w:pStyle w:val="Overskrift1"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Tilbudsevaluering</w:t>
      </w:r>
    </w:p>
    <w:p w:rsidR="00A159CA" w:rsidRPr="000D1F03" w:rsidRDefault="00A159CA" w:rsidP="00843212">
      <w:pPr>
        <w:pStyle w:val="Default"/>
        <w:spacing w:line="276" w:lineRule="auto"/>
        <w:rPr>
          <w:rFonts w:ascii="Franklin Gothic Book" w:hAnsi="Franklin Gothic Book" w:cs="Arial"/>
          <w:color w:val="000000" w:themeColor="text1"/>
        </w:rPr>
      </w:pPr>
      <w:r w:rsidRPr="000D1F03">
        <w:rPr>
          <w:rFonts w:ascii="Franklin Gothic Book" w:hAnsi="Franklin Gothic Book" w:cs="Arial"/>
          <w:color w:val="000000" w:themeColor="text1"/>
        </w:rPr>
        <w:t xml:space="preserve">Efter tilbudsfristens udløb </w:t>
      </w:r>
      <w:r w:rsidR="005E15BD" w:rsidRPr="000D1F03">
        <w:rPr>
          <w:rFonts w:ascii="Franklin Gothic Book" w:hAnsi="Franklin Gothic Book" w:cs="Arial"/>
          <w:color w:val="000000" w:themeColor="text1"/>
        </w:rPr>
        <w:t xml:space="preserve">identificeres det økonomisk mest fordelagtige tilbud på grundlag af følgende tildelingskriterium: </w:t>
      </w:r>
    </w:p>
    <w:p w:rsidR="004A40B8" w:rsidRDefault="009718A2" w:rsidP="00843212">
      <w:pPr>
        <w:pStyle w:val="Overskrift2"/>
        <w:spacing w:before="0" w:line="240" w:lineRule="auto"/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</w:pPr>
      <w:r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[Her </w:t>
      </w:r>
      <w:r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  <w:u w:val="single"/>
        </w:rPr>
        <w:t>beskriver</w:t>
      </w:r>
      <w:r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du</w:t>
      </w:r>
      <w:r w:rsidR="00A159CA"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det kriterium, som lægges til grund for kontrakttildeling</w:t>
      </w:r>
      <w:r w:rsidR="004A40B8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en</w:t>
      </w:r>
      <w:r w:rsidR="00A159CA"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.</w:t>
      </w:r>
      <w:r w:rsidR="00DB5B35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</w:t>
      </w:r>
    </w:p>
    <w:p w:rsidR="00FC0CBB" w:rsidRPr="00843212" w:rsidRDefault="009718A2" w:rsidP="00843212">
      <w:pPr>
        <w:pStyle w:val="Overskrift2"/>
        <w:spacing w:before="0" w:line="240" w:lineRule="auto"/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</w:pPr>
      <w:r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Du </w:t>
      </w:r>
      <w:r w:rsidR="00BA4299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kan </w:t>
      </w:r>
      <w:r w:rsidR="004A40B8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afgør</w:t>
      </w:r>
      <w:r w:rsidR="00BA4299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e</w:t>
      </w:r>
      <w:r w:rsidR="004A40B8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hvilken </w:t>
      </w:r>
      <w:r w:rsidR="00AD09A3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leverandør, </w:t>
      </w:r>
      <w:r w:rsidR="004A40B8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der </w:t>
      </w:r>
      <w:r w:rsidR="00AD09A3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h</w:t>
      </w:r>
      <w:r w:rsidR="00DB5B35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ar afgivet det økonomisk mest fordelagtige tilbud, </w:t>
      </w:r>
      <w:r w:rsidR="006C36B8"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ud fra</w:t>
      </w:r>
      <w:r w:rsidR="00094E06"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ét af</w:t>
      </w:r>
      <w:r w:rsidR="00AD09A3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</w:t>
      </w:r>
      <w:r w:rsidR="004A40B8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de </w:t>
      </w:r>
      <w:r w:rsidR="00094E06"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følgende</w:t>
      </w:r>
      <w:r w:rsidR="004A40B8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tre </w:t>
      </w:r>
      <w:r w:rsidR="00094E06" w:rsidRPr="00843212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kriterier:</w:t>
      </w:r>
    </w:p>
    <w:p w:rsidR="005E15BD" w:rsidRPr="00E60B30" w:rsidRDefault="00C436D6" w:rsidP="00DA5CAB">
      <w:pPr>
        <w:pStyle w:val="Overskrift2"/>
        <w:numPr>
          <w:ilvl w:val="0"/>
          <w:numId w:val="7"/>
        </w:numPr>
        <w:spacing w:before="0" w:line="240" w:lineRule="auto"/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</w:pPr>
      <w:r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”</w:t>
      </w:r>
      <w:r w:rsidR="005E15BD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Pris</w:t>
      </w:r>
      <w:r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”</w:t>
      </w:r>
      <w:r w:rsidR="00843212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– den samlede pris kan bestå af flere elementer, herunder fx time-</w:t>
      </w:r>
      <w:r w:rsidR="004A40B8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og </w:t>
      </w:r>
      <w:r w:rsidR="00843212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enheds</w:t>
      </w:r>
      <w:r w:rsidR="004A40B8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-</w:t>
      </w:r>
      <w:r w:rsidR="00843212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priser </w:t>
      </w:r>
      <w:r w:rsidR="004A40B8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samt</w:t>
      </w:r>
      <w:r w:rsidR="00843212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priser på eventuelle optioner mv.</w:t>
      </w:r>
      <w:r w:rsidR="003E225F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</w:t>
      </w:r>
      <w:r w:rsidR="00BA3FB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Tilbuddet med den laveste pris vinder.</w:t>
      </w:r>
    </w:p>
    <w:p w:rsidR="005E15BD" w:rsidRPr="00E60B30" w:rsidRDefault="00C436D6" w:rsidP="00DA5CAB">
      <w:pPr>
        <w:pStyle w:val="Overskrift2"/>
        <w:numPr>
          <w:ilvl w:val="0"/>
          <w:numId w:val="7"/>
        </w:numPr>
        <w:spacing w:before="0" w:line="240" w:lineRule="auto"/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</w:pPr>
      <w:r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”</w:t>
      </w:r>
      <w:r w:rsidR="005E15BD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Omkostninger</w:t>
      </w:r>
      <w:r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”</w:t>
      </w:r>
      <w:r w:rsidR="00E60B30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– de samlede omkostninger </w:t>
      </w:r>
      <w:r w:rsidR="007D085E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kan </w:t>
      </w:r>
      <w:r w:rsidR="00BA3FB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vedrøre</w:t>
      </w:r>
      <w:r w:rsidR="007D085E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</w:t>
      </w:r>
      <w:r w:rsidR="00E60B30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i</w:t>
      </w:r>
      <w:r w:rsidR="00843212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ndkøbspris</w:t>
      </w:r>
      <w:r w:rsidR="007D085E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,</w:t>
      </w:r>
      <w:r w:rsidR="00843212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driftsomkostninger og evt. bortskaffelsesværdi</w:t>
      </w:r>
      <w:r w:rsidR="00D461C3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etc.</w:t>
      </w:r>
      <w:r w:rsidR="00BA3FB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Tilbuddet med de laveste omkostninger vinder.</w:t>
      </w:r>
    </w:p>
    <w:p w:rsidR="00C436D6" w:rsidRPr="00E60B30" w:rsidRDefault="00C436D6" w:rsidP="00DA5CAB">
      <w:pPr>
        <w:pStyle w:val="Overskrift2"/>
        <w:numPr>
          <w:ilvl w:val="0"/>
          <w:numId w:val="7"/>
        </w:numPr>
        <w:spacing w:before="0" w:line="240" w:lineRule="auto"/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</w:pPr>
      <w:r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”</w:t>
      </w:r>
      <w:r w:rsidR="005E15BD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Bedste forhold mellem pris og kvalitet</w:t>
      </w:r>
      <w:r w:rsidR="0059706F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>”, herunder</w:t>
      </w:r>
      <w:r w:rsidR="00843212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 eksempelvis</w:t>
      </w:r>
      <w:r w:rsidR="0059706F" w:rsidRPr="00E60B30">
        <w:rPr>
          <w:rFonts w:ascii="Franklin Gothic Book" w:hAnsi="Franklin Gothic Book"/>
          <w:b w:val="0"/>
          <w:color w:val="365F91" w:themeColor="accent1" w:themeShade="BF"/>
          <w:sz w:val="24"/>
          <w:szCs w:val="24"/>
        </w:rPr>
        <w:t xml:space="preserve">: </w:t>
      </w:r>
    </w:p>
    <w:p w:rsidR="0059706F" w:rsidRPr="00E60B30" w:rsidRDefault="0059706F" w:rsidP="00843212">
      <w:pPr>
        <w:pStyle w:val="Listeafsnit"/>
        <w:numPr>
          <w:ilvl w:val="0"/>
          <w:numId w:val="6"/>
        </w:numPr>
        <w:spacing w:after="0" w:line="240" w:lineRule="auto"/>
        <w:ind w:hanging="357"/>
        <w:rPr>
          <w:rFonts w:ascii="Franklin Gothic Book" w:hAnsi="Franklin Gothic Book"/>
          <w:color w:val="365F91" w:themeColor="accent1" w:themeShade="BF"/>
          <w:szCs w:val="24"/>
        </w:rPr>
      </w:pPr>
      <w:r w:rsidRPr="00E60B30">
        <w:rPr>
          <w:rFonts w:ascii="Franklin Gothic Book" w:hAnsi="Franklin Gothic Book"/>
          <w:color w:val="365F91" w:themeColor="accent1" w:themeShade="BF"/>
          <w:szCs w:val="24"/>
        </w:rPr>
        <w:t>Teknisk værdi samt æstetiske, funktionsmæssige og miljømæssige karakteristika</w:t>
      </w:r>
      <w:r w:rsidR="00D95982" w:rsidRPr="00E60B30">
        <w:rPr>
          <w:rFonts w:ascii="Franklin Gothic Book" w:hAnsi="Franklin Gothic Book"/>
          <w:color w:val="365F91" w:themeColor="accent1" w:themeShade="BF"/>
          <w:szCs w:val="24"/>
        </w:rPr>
        <w:t xml:space="preserve"> etc</w:t>
      </w:r>
      <w:r w:rsidRPr="00E60B30">
        <w:rPr>
          <w:rFonts w:ascii="Franklin Gothic Book" w:hAnsi="Franklin Gothic Book"/>
          <w:color w:val="365F91" w:themeColor="accent1" w:themeShade="BF"/>
          <w:szCs w:val="24"/>
        </w:rPr>
        <w:t>.</w:t>
      </w:r>
    </w:p>
    <w:p w:rsidR="0059706F" w:rsidRPr="00E60B30" w:rsidRDefault="0059706F" w:rsidP="00843212">
      <w:pPr>
        <w:pStyle w:val="Listeafsnit"/>
        <w:numPr>
          <w:ilvl w:val="0"/>
          <w:numId w:val="6"/>
        </w:numPr>
        <w:spacing w:after="0" w:line="240" w:lineRule="auto"/>
        <w:ind w:hanging="357"/>
        <w:rPr>
          <w:rFonts w:ascii="Franklin Gothic Book" w:hAnsi="Franklin Gothic Book"/>
          <w:color w:val="365F91" w:themeColor="accent1" w:themeShade="BF"/>
          <w:szCs w:val="24"/>
        </w:rPr>
      </w:pPr>
      <w:r w:rsidRPr="00E60B30">
        <w:rPr>
          <w:rFonts w:ascii="Franklin Gothic Book" w:hAnsi="Franklin Gothic Book"/>
          <w:color w:val="365F91" w:themeColor="accent1" w:themeShade="BF"/>
          <w:szCs w:val="24"/>
        </w:rPr>
        <w:t>Faglige kvalifikationer og erfaring hos det personale, der skal udføre kontrakten</w:t>
      </w:r>
      <w:r w:rsidR="00D95982" w:rsidRPr="00E60B30">
        <w:rPr>
          <w:rFonts w:ascii="Franklin Gothic Book" w:hAnsi="Franklin Gothic Book"/>
          <w:color w:val="365F91" w:themeColor="accent1" w:themeShade="BF"/>
          <w:szCs w:val="24"/>
        </w:rPr>
        <w:t xml:space="preserve"> etc</w:t>
      </w:r>
      <w:r w:rsidRPr="00E60B30">
        <w:rPr>
          <w:rFonts w:ascii="Franklin Gothic Book" w:hAnsi="Franklin Gothic Book"/>
          <w:color w:val="365F91" w:themeColor="accent1" w:themeShade="BF"/>
          <w:szCs w:val="24"/>
        </w:rPr>
        <w:t>.</w:t>
      </w:r>
    </w:p>
    <w:p w:rsidR="005E15BD" w:rsidRPr="00E60B30" w:rsidRDefault="0059706F" w:rsidP="00843212">
      <w:pPr>
        <w:pStyle w:val="Listeafsnit"/>
        <w:numPr>
          <w:ilvl w:val="0"/>
          <w:numId w:val="6"/>
        </w:numPr>
        <w:spacing w:after="0" w:line="240" w:lineRule="auto"/>
        <w:ind w:hanging="357"/>
        <w:rPr>
          <w:rFonts w:ascii="Franklin Gothic Book" w:hAnsi="Franklin Gothic Book"/>
          <w:szCs w:val="24"/>
        </w:rPr>
      </w:pPr>
      <w:r w:rsidRPr="00E60B30">
        <w:rPr>
          <w:rFonts w:ascii="Franklin Gothic Book" w:hAnsi="Franklin Gothic Book"/>
          <w:color w:val="365F91" w:themeColor="accent1" w:themeShade="BF"/>
          <w:szCs w:val="24"/>
        </w:rPr>
        <w:t>Kundeservice, teknisk bistand og leveringsbetingelser</w:t>
      </w:r>
      <w:r w:rsidR="00D95982" w:rsidRPr="00E60B30">
        <w:rPr>
          <w:rFonts w:ascii="Franklin Gothic Book" w:hAnsi="Franklin Gothic Book"/>
          <w:color w:val="365F91" w:themeColor="accent1" w:themeShade="BF"/>
          <w:szCs w:val="24"/>
        </w:rPr>
        <w:t xml:space="preserve"> etc</w:t>
      </w:r>
      <w:r w:rsidRPr="00E60B30">
        <w:rPr>
          <w:rFonts w:ascii="Franklin Gothic Book" w:hAnsi="Franklin Gothic Book"/>
          <w:color w:val="365F91" w:themeColor="accent1" w:themeShade="BF"/>
          <w:szCs w:val="24"/>
        </w:rPr>
        <w:t>.]</w:t>
      </w:r>
    </w:p>
    <w:p w:rsidR="00A159CA" w:rsidRPr="00452685" w:rsidRDefault="00E93F5D" w:rsidP="005E15BD">
      <w:pPr>
        <w:pStyle w:val="Overskrift2"/>
        <w:spacing w:line="240" w:lineRule="auto"/>
        <w:rPr>
          <w:rFonts w:ascii="Franklin Gothic Book" w:hAnsi="Franklin Gothic Book"/>
          <w:sz w:val="24"/>
          <w:szCs w:val="24"/>
        </w:rPr>
      </w:pPr>
      <w:r w:rsidRPr="00843212">
        <w:rPr>
          <w:rFonts w:ascii="Franklin Gothic Book" w:hAnsi="Franklin Gothic Book"/>
          <w:sz w:val="24"/>
          <w:szCs w:val="24"/>
        </w:rPr>
        <w:t>O</w:t>
      </w:r>
      <w:r w:rsidR="00A159CA" w:rsidRPr="00843212">
        <w:rPr>
          <w:rFonts w:ascii="Franklin Gothic Book" w:hAnsi="Franklin Gothic Book"/>
          <w:sz w:val="24"/>
          <w:szCs w:val="24"/>
        </w:rPr>
        <w:t>rientering om resultatet af udbuddet</w:t>
      </w:r>
    </w:p>
    <w:p w:rsidR="00A159CA" w:rsidRPr="00452685" w:rsidRDefault="00A159CA" w:rsidP="00A159CA">
      <w:pPr>
        <w:tabs>
          <w:tab w:val="left" w:pos="1843"/>
        </w:tabs>
        <w:spacing w:line="240" w:lineRule="auto"/>
        <w:rPr>
          <w:rFonts w:ascii="Franklin Gothic Book" w:eastAsia="Times New Roman" w:hAnsi="Franklin Gothic Book" w:cs="Arial"/>
          <w:sz w:val="24"/>
          <w:szCs w:val="24"/>
        </w:rPr>
      </w:pPr>
      <w:r w:rsidRPr="00452685">
        <w:rPr>
          <w:rFonts w:ascii="Franklin Gothic Book" w:eastAsia="Times New Roman" w:hAnsi="Franklin Gothic Book" w:cs="Arial"/>
          <w:sz w:val="24"/>
          <w:szCs w:val="24"/>
        </w:rPr>
        <w:t xml:space="preserve">Alle tilbudsgivere vil pr. mail blive orienteret om resultatet af </w:t>
      </w:r>
      <w:r w:rsidR="006357B2" w:rsidRPr="00452685">
        <w:rPr>
          <w:rFonts w:ascii="Franklin Gothic Book" w:eastAsia="Times New Roman" w:hAnsi="Franklin Gothic Book" w:cs="Arial"/>
          <w:sz w:val="24"/>
          <w:szCs w:val="24"/>
        </w:rPr>
        <w:t>tilbudsevalueringen</w:t>
      </w:r>
      <w:r w:rsidRPr="00452685">
        <w:rPr>
          <w:rFonts w:ascii="Franklin Gothic Book" w:eastAsia="Times New Roman" w:hAnsi="Franklin Gothic Book" w:cs="Arial"/>
          <w:sz w:val="24"/>
          <w:szCs w:val="24"/>
        </w:rPr>
        <w:t xml:space="preserve">. </w:t>
      </w:r>
    </w:p>
    <w:p w:rsidR="00A159CA" w:rsidRPr="00452685" w:rsidRDefault="00E93F5D" w:rsidP="00843212">
      <w:pPr>
        <w:pStyle w:val="Overskrift2"/>
        <w:spacing w:before="0" w:line="276" w:lineRule="auto"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Afholdelse af udgifter i forbindelse med afgivelse af tilbud</w:t>
      </w:r>
    </w:p>
    <w:p w:rsidR="009F7182" w:rsidRDefault="009F7182" w:rsidP="003E225F">
      <w:pPr>
        <w:pStyle w:val="Overskrift2"/>
        <w:rPr>
          <w:rFonts w:ascii="Franklin Gothic Book" w:eastAsiaTheme="minorHAnsi" w:hAnsi="Franklin Gothic Book" w:cs="Arial"/>
          <w:b w:val="0"/>
          <w:bCs w:val="0"/>
          <w:sz w:val="24"/>
          <w:szCs w:val="24"/>
        </w:rPr>
      </w:pPr>
      <w:r w:rsidRPr="009F7182">
        <w:rPr>
          <w:rFonts w:ascii="Franklin Gothic Book" w:eastAsiaTheme="minorHAnsi" w:hAnsi="Franklin Gothic Book" w:cs="Arial"/>
          <w:b w:val="0"/>
          <w:bCs w:val="0"/>
          <w:sz w:val="24"/>
          <w:szCs w:val="24"/>
        </w:rPr>
        <w:t xml:space="preserve">VIA yder ikke kompensation for tilbudsgivers eventuelle udgifter i forbindelse med tilbuds-afgivelsen. Det påhviler således alene tilbudsgiver at afholde udgifter ved afgivelse af tilbud. </w:t>
      </w:r>
    </w:p>
    <w:p w:rsidR="009F7182" w:rsidRDefault="009F7182" w:rsidP="003E225F">
      <w:pPr>
        <w:pStyle w:val="Overskrift2"/>
        <w:rPr>
          <w:rFonts w:ascii="Franklin Gothic Book" w:eastAsiaTheme="minorHAnsi" w:hAnsi="Franklin Gothic Book" w:cs="Arial"/>
          <w:b w:val="0"/>
          <w:bCs w:val="0"/>
          <w:sz w:val="24"/>
          <w:szCs w:val="24"/>
        </w:rPr>
      </w:pPr>
    </w:p>
    <w:p w:rsidR="00FC0CBB" w:rsidRPr="003E225F" w:rsidRDefault="00FC0CBB" w:rsidP="003E225F">
      <w:pPr>
        <w:pStyle w:val="Overskrift2"/>
        <w:rPr>
          <w:rFonts w:ascii="Franklin Gothic Book" w:hAnsi="Franklin Gothic Book"/>
          <w:sz w:val="24"/>
          <w:szCs w:val="24"/>
        </w:rPr>
      </w:pPr>
      <w:r w:rsidRPr="003E225F">
        <w:rPr>
          <w:rFonts w:ascii="Franklin Gothic Book" w:hAnsi="Franklin Gothic Book"/>
          <w:sz w:val="24"/>
          <w:szCs w:val="24"/>
        </w:rPr>
        <w:t>Ejendomsret</w:t>
      </w:r>
    </w:p>
    <w:p w:rsidR="00FA5FC1" w:rsidRPr="00452685" w:rsidRDefault="00FC0CBB" w:rsidP="00843212">
      <w:pPr>
        <w:rPr>
          <w:rFonts w:ascii="Franklin Gothic Book" w:eastAsiaTheme="majorEastAsia" w:hAnsi="Franklin Gothic Book" w:cstheme="majorBidi"/>
          <w:b/>
          <w:bCs/>
          <w:sz w:val="24"/>
          <w:szCs w:val="24"/>
        </w:rPr>
      </w:pPr>
      <w:r w:rsidRPr="00452685">
        <w:rPr>
          <w:rFonts w:ascii="Franklin Gothic Book" w:eastAsia="Times New Roman" w:hAnsi="Franklin Gothic Book" w:cs="Arial"/>
          <w:sz w:val="24"/>
          <w:szCs w:val="24"/>
        </w:rPr>
        <w:t xml:space="preserve">Tilsendte tilbud </w:t>
      </w:r>
      <w:r w:rsidR="009F7182">
        <w:rPr>
          <w:rFonts w:ascii="Franklin Gothic Book" w:eastAsia="Times New Roman" w:hAnsi="Franklin Gothic Book" w:cs="Arial"/>
          <w:sz w:val="24"/>
          <w:szCs w:val="24"/>
        </w:rPr>
        <w:t xml:space="preserve">inkl. bilag </w:t>
      </w:r>
      <w:r w:rsidRPr="00452685">
        <w:rPr>
          <w:rFonts w:ascii="Franklin Gothic Book" w:eastAsia="Times New Roman" w:hAnsi="Franklin Gothic Book" w:cs="Arial"/>
          <w:sz w:val="24"/>
          <w:szCs w:val="24"/>
        </w:rPr>
        <w:t xml:space="preserve">er ved modtagelsen </w:t>
      </w:r>
      <w:proofErr w:type="spellStart"/>
      <w:r w:rsidRPr="00452685">
        <w:rPr>
          <w:rFonts w:ascii="Franklin Gothic Book" w:eastAsia="Times New Roman" w:hAnsi="Franklin Gothic Book" w:cs="Arial"/>
          <w:sz w:val="24"/>
          <w:szCs w:val="24"/>
        </w:rPr>
        <w:t>VIAs</w:t>
      </w:r>
      <w:proofErr w:type="spellEnd"/>
      <w:r w:rsidRPr="00452685">
        <w:rPr>
          <w:rFonts w:ascii="Franklin Gothic Book" w:eastAsia="Times New Roman" w:hAnsi="Franklin Gothic Book" w:cs="Arial"/>
          <w:sz w:val="24"/>
          <w:szCs w:val="24"/>
        </w:rPr>
        <w:t xml:space="preserve"> ejendom, og </w:t>
      </w:r>
      <w:r w:rsidR="00094E06" w:rsidRPr="00452685">
        <w:rPr>
          <w:rFonts w:ascii="Franklin Gothic Book" w:eastAsia="Times New Roman" w:hAnsi="Franklin Gothic Book" w:cs="Arial"/>
          <w:sz w:val="24"/>
          <w:szCs w:val="24"/>
        </w:rPr>
        <w:t xml:space="preserve">de </w:t>
      </w:r>
      <w:r w:rsidRPr="00452685">
        <w:rPr>
          <w:rFonts w:ascii="Franklin Gothic Book" w:eastAsia="Times New Roman" w:hAnsi="Franklin Gothic Book" w:cs="Arial"/>
          <w:sz w:val="24"/>
          <w:szCs w:val="24"/>
        </w:rPr>
        <w:t xml:space="preserve">vil ikke blive returneret. </w:t>
      </w:r>
    </w:p>
    <w:p w:rsidR="000D1F03" w:rsidRDefault="000D1F03" w:rsidP="004108E4">
      <w:pPr>
        <w:pStyle w:val="Overskrift2"/>
        <w:rPr>
          <w:rFonts w:ascii="Franklin Gothic Book" w:hAnsi="Franklin Gothic Book"/>
          <w:sz w:val="28"/>
          <w:szCs w:val="28"/>
        </w:rPr>
      </w:pPr>
    </w:p>
    <w:p w:rsidR="00A159CA" w:rsidRPr="00452685" w:rsidRDefault="00A159CA" w:rsidP="004108E4">
      <w:pPr>
        <w:pStyle w:val="Overskrift2"/>
        <w:rPr>
          <w:rFonts w:ascii="Franklin Gothic Book" w:hAnsi="Franklin Gothic Book"/>
          <w:sz w:val="28"/>
          <w:szCs w:val="28"/>
        </w:rPr>
      </w:pPr>
      <w:r w:rsidRPr="00452685">
        <w:rPr>
          <w:rFonts w:ascii="Franklin Gothic Book" w:hAnsi="Franklin Gothic Book"/>
          <w:sz w:val="28"/>
          <w:szCs w:val="28"/>
        </w:rPr>
        <w:t>BETINGELSER FOR LEVERING TIL VIA UNIVERSITY COLLEGE</w:t>
      </w:r>
    </w:p>
    <w:p w:rsidR="00FB4347" w:rsidRDefault="00FB4347" w:rsidP="004108E4">
      <w:pPr>
        <w:pStyle w:val="Overskrift2"/>
        <w:rPr>
          <w:rFonts w:ascii="Franklin Gothic Book" w:hAnsi="Franklin Gothic Book"/>
          <w:sz w:val="24"/>
          <w:szCs w:val="24"/>
        </w:rPr>
      </w:pPr>
    </w:p>
    <w:p w:rsidR="004108E4" w:rsidRPr="00452685" w:rsidRDefault="004108E4" w:rsidP="004108E4">
      <w:pPr>
        <w:pStyle w:val="Overskrift2"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Levering</w:t>
      </w:r>
    </w:p>
    <w:p w:rsidR="004108E4" w:rsidRPr="00452685" w:rsidRDefault="006357B2" w:rsidP="004108E4">
      <w:pPr>
        <w:spacing w:after="0" w:line="240" w:lineRule="auto"/>
        <w:rPr>
          <w:rFonts w:ascii="Franklin Gothic Book" w:hAnsi="Franklin Gothic Book"/>
          <w:sz w:val="24"/>
          <w:szCs w:val="24"/>
          <w:lang w:eastAsia="da-DK"/>
        </w:rPr>
      </w:pPr>
      <w:r w:rsidRPr="00452685">
        <w:rPr>
          <w:rFonts w:ascii="Franklin Gothic Book" w:hAnsi="Franklin Gothic Book"/>
          <w:sz w:val="24"/>
          <w:szCs w:val="24"/>
          <w:lang w:eastAsia="da-DK"/>
        </w:rPr>
        <w:t>Alle produkter og services</w:t>
      </w:r>
      <w:r w:rsidR="004108E4" w:rsidRPr="00452685">
        <w:rPr>
          <w:rFonts w:ascii="Franklin Gothic Book" w:hAnsi="Franklin Gothic Book"/>
          <w:sz w:val="24"/>
          <w:szCs w:val="24"/>
          <w:lang w:eastAsia="da-DK"/>
        </w:rPr>
        <w:t xml:space="preserve"> leveres </w:t>
      </w:r>
      <w:r w:rsidR="005D3A18" w:rsidRPr="00452685">
        <w:rPr>
          <w:rFonts w:ascii="Franklin Gothic Book" w:hAnsi="Franklin Gothic Book"/>
          <w:sz w:val="24"/>
          <w:szCs w:val="24"/>
          <w:lang w:eastAsia="da-DK"/>
        </w:rPr>
        <w:t xml:space="preserve">og monteres </w:t>
      </w:r>
      <w:r w:rsidR="004108E4" w:rsidRPr="00452685">
        <w:rPr>
          <w:rFonts w:ascii="Franklin Gothic Book" w:hAnsi="Franklin Gothic Book"/>
          <w:sz w:val="24"/>
          <w:szCs w:val="24"/>
          <w:lang w:eastAsia="da-DK"/>
        </w:rPr>
        <w:t>gebyrfrit på den eller de adresse(r), som er oplyst i forbindelse med bestilling</w:t>
      </w:r>
      <w:r w:rsidR="00FC0CBB" w:rsidRPr="00452685">
        <w:rPr>
          <w:rFonts w:ascii="Franklin Gothic Book" w:hAnsi="Franklin Gothic Book"/>
          <w:sz w:val="24"/>
          <w:szCs w:val="24"/>
          <w:lang w:eastAsia="da-DK"/>
        </w:rPr>
        <w:t>, medmindre andet er beskrevet</w:t>
      </w:r>
      <w:r w:rsidR="004108E4" w:rsidRPr="00452685">
        <w:rPr>
          <w:rFonts w:ascii="Franklin Gothic Book" w:hAnsi="Franklin Gothic Book"/>
          <w:sz w:val="24"/>
          <w:szCs w:val="24"/>
          <w:lang w:eastAsia="da-DK"/>
        </w:rPr>
        <w:t xml:space="preserve">. </w:t>
      </w:r>
    </w:p>
    <w:p w:rsidR="004108E4" w:rsidRPr="00452685" w:rsidRDefault="004108E4" w:rsidP="004108E4">
      <w:pPr>
        <w:spacing w:after="0" w:line="240" w:lineRule="auto"/>
        <w:rPr>
          <w:rFonts w:ascii="Franklin Gothic Book" w:hAnsi="Franklin Gothic Book"/>
          <w:sz w:val="24"/>
          <w:szCs w:val="24"/>
          <w:lang w:eastAsia="da-DK"/>
        </w:rPr>
      </w:pPr>
    </w:p>
    <w:p w:rsidR="004108E4" w:rsidRPr="00452685" w:rsidRDefault="004108E4" w:rsidP="004108E4">
      <w:pPr>
        <w:spacing w:after="0" w:line="240" w:lineRule="auto"/>
        <w:rPr>
          <w:rFonts w:ascii="Franklin Gothic Book" w:hAnsi="Franklin Gothic Book"/>
          <w:b/>
          <w:sz w:val="24"/>
          <w:szCs w:val="24"/>
          <w:lang w:eastAsia="da-DK"/>
        </w:rPr>
      </w:pPr>
      <w:r w:rsidRPr="00452685">
        <w:rPr>
          <w:rFonts w:ascii="Franklin Gothic Book" w:hAnsi="Franklin Gothic Book"/>
          <w:b/>
          <w:sz w:val="24"/>
          <w:szCs w:val="24"/>
          <w:lang w:eastAsia="da-DK"/>
        </w:rPr>
        <w:t>Andre omkostninger</w:t>
      </w:r>
    </w:p>
    <w:p w:rsidR="004108E4" w:rsidRPr="00452685" w:rsidRDefault="002929C2" w:rsidP="00966B22">
      <w:pPr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Andre omkostninger</w:t>
      </w:r>
      <w:r w:rsidR="00A159CA" w:rsidRPr="00452685">
        <w:rPr>
          <w:rFonts w:ascii="Franklin Gothic Book" w:hAnsi="Franklin Gothic Book"/>
          <w:sz w:val="24"/>
          <w:szCs w:val="24"/>
        </w:rPr>
        <w:t xml:space="preserve">, som ikke er </w:t>
      </w:r>
      <w:r w:rsidR="004A0950" w:rsidRPr="00452685">
        <w:rPr>
          <w:rFonts w:ascii="Franklin Gothic Book" w:hAnsi="Franklin Gothic Book"/>
          <w:sz w:val="24"/>
          <w:szCs w:val="24"/>
        </w:rPr>
        <w:t>lovbestemte</w:t>
      </w:r>
      <w:r w:rsidR="00A159CA" w:rsidRPr="00452685">
        <w:rPr>
          <w:rFonts w:ascii="Franklin Gothic Book" w:hAnsi="Franklin Gothic Book"/>
          <w:sz w:val="24"/>
          <w:szCs w:val="24"/>
        </w:rPr>
        <w:t>,</w:t>
      </w:r>
      <w:r w:rsidR="004A0950" w:rsidRPr="00452685">
        <w:rPr>
          <w:rFonts w:ascii="Franklin Gothic Book" w:hAnsi="Franklin Gothic Book"/>
          <w:sz w:val="24"/>
          <w:szCs w:val="24"/>
        </w:rPr>
        <w:t xml:space="preserve"> </w:t>
      </w:r>
      <w:r w:rsidR="00084116" w:rsidRPr="00452685">
        <w:rPr>
          <w:rFonts w:ascii="Franklin Gothic Book" w:hAnsi="Franklin Gothic Book"/>
          <w:sz w:val="24"/>
          <w:szCs w:val="24"/>
        </w:rPr>
        <w:t>så</w:t>
      </w:r>
      <w:r w:rsidRPr="00452685">
        <w:rPr>
          <w:rFonts w:ascii="Franklin Gothic Book" w:hAnsi="Franklin Gothic Book"/>
          <w:sz w:val="24"/>
          <w:szCs w:val="24"/>
        </w:rPr>
        <w:t xml:space="preserve">som </w:t>
      </w:r>
      <w:r w:rsidR="004108E4" w:rsidRPr="00452685">
        <w:rPr>
          <w:rFonts w:ascii="Franklin Gothic Book" w:hAnsi="Franklin Gothic Book"/>
          <w:sz w:val="24"/>
          <w:szCs w:val="24"/>
        </w:rPr>
        <w:t>miljøgebyr</w:t>
      </w:r>
      <w:r w:rsidR="000063D5" w:rsidRPr="00452685">
        <w:rPr>
          <w:rFonts w:ascii="Franklin Gothic Book" w:hAnsi="Franklin Gothic Book"/>
          <w:sz w:val="24"/>
          <w:szCs w:val="24"/>
        </w:rPr>
        <w:t xml:space="preserve"> og</w:t>
      </w:r>
      <w:r w:rsidR="004108E4" w:rsidRPr="00452685">
        <w:rPr>
          <w:rFonts w:ascii="Franklin Gothic Book" w:hAnsi="Franklin Gothic Book"/>
          <w:sz w:val="24"/>
          <w:szCs w:val="24"/>
        </w:rPr>
        <w:t xml:space="preserve"> behandlingsafgift mv.</w:t>
      </w:r>
      <w:r w:rsidR="00094E06" w:rsidRPr="00452685">
        <w:rPr>
          <w:rFonts w:ascii="Franklin Gothic Book" w:hAnsi="Franklin Gothic Book"/>
          <w:sz w:val="24"/>
          <w:szCs w:val="24"/>
        </w:rPr>
        <w:t>,</w:t>
      </w:r>
      <w:r w:rsidR="004108E4" w:rsidRPr="00452685">
        <w:rPr>
          <w:rFonts w:ascii="Franklin Gothic Book" w:hAnsi="Franklin Gothic Book"/>
          <w:sz w:val="24"/>
          <w:szCs w:val="24"/>
        </w:rPr>
        <w:t xml:space="preserve"> accepteres ikke.</w:t>
      </w:r>
    </w:p>
    <w:p w:rsidR="004108E4" w:rsidRPr="00452685" w:rsidRDefault="004108E4" w:rsidP="004108E4">
      <w:pPr>
        <w:pStyle w:val="Overskrift2"/>
        <w:rPr>
          <w:rFonts w:ascii="Franklin Gothic Book" w:hAnsi="Franklin Gothic Book"/>
          <w:i/>
          <w:sz w:val="24"/>
          <w:szCs w:val="24"/>
        </w:rPr>
      </w:pPr>
      <w:bookmarkStart w:id="6" w:name="_Toc316886993"/>
      <w:r w:rsidRPr="00452685">
        <w:rPr>
          <w:rFonts w:ascii="Franklin Gothic Book" w:hAnsi="Franklin Gothic Book"/>
          <w:sz w:val="24"/>
          <w:szCs w:val="24"/>
        </w:rPr>
        <w:t>Fakturering</w:t>
      </w:r>
      <w:bookmarkEnd w:id="6"/>
    </w:p>
    <w:p w:rsidR="00084116" w:rsidRPr="00452685" w:rsidRDefault="004108E4" w:rsidP="004108E4">
      <w:pPr>
        <w:spacing w:after="0" w:line="240" w:lineRule="auto"/>
        <w:rPr>
          <w:rFonts w:ascii="Franklin Gothic Book" w:hAnsi="Franklin Gothic Book"/>
          <w:sz w:val="24"/>
          <w:szCs w:val="24"/>
          <w:lang w:eastAsia="da-DK"/>
        </w:rPr>
      </w:pPr>
      <w:r w:rsidRPr="00452685">
        <w:rPr>
          <w:rFonts w:ascii="Franklin Gothic Book" w:hAnsi="Franklin Gothic Book"/>
          <w:sz w:val="24"/>
          <w:szCs w:val="24"/>
          <w:lang w:eastAsia="da-DK"/>
        </w:rPr>
        <w:t xml:space="preserve">Alle fakturaer skal fremsendes elektronisk, jf. LBK nr. 798 af 28. juni 2007 om offentlige betalinger mv. </w:t>
      </w:r>
    </w:p>
    <w:p w:rsidR="00084116" w:rsidRPr="00452685" w:rsidRDefault="00084116" w:rsidP="004108E4">
      <w:pPr>
        <w:spacing w:after="0" w:line="240" w:lineRule="auto"/>
        <w:rPr>
          <w:rFonts w:ascii="Franklin Gothic Book" w:hAnsi="Franklin Gothic Book"/>
          <w:sz w:val="24"/>
          <w:szCs w:val="24"/>
          <w:lang w:eastAsia="da-DK"/>
        </w:rPr>
      </w:pPr>
    </w:p>
    <w:p w:rsidR="004108E4" w:rsidRPr="00452685" w:rsidRDefault="004108E4" w:rsidP="004108E4">
      <w:pPr>
        <w:spacing w:after="0" w:line="240" w:lineRule="auto"/>
        <w:rPr>
          <w:rFonts w:ascii="Franklin Gothic Book" w:hAnsi="Franklin Gothic Book"/>
          <w:sz w:val="24"/>
          <w:szCs w:val="24"/>
          <w:lang w:eastAsia="da-DK"/>
        </w:rPr>
      </w:pPr>
      <w:r w:rsidRPr="00452685">
        <w:rPr>
          <w:rFonts w:ascii="Franklin Gothic Book" w:hAnsi="Franklin Gothic Book"/>
          <w:sz w:val="24"/>
          <w:szCs w:val="24"/>
          <w:lang w:eastAsia="da-DK"/>
        </w:rPr>
        <w:t>Fakturering kan tidligst ske, når levering har fundet sted. Fakturaerne fremsendes gebyrfrit på baggrund af det oplyste EAN-</w:t>
      </w:r>
      <w:r w:rsidR="00771798" w:rsidRPr="00452685">
        <w:rPr>
          <w:rFonts w:ascii="Franklin Gothic Book" w:hAnsi="Franklin Gothic Book"/>
          <w:sz w:val="24"/>
          <w:szCs w:val="24"/>
          <w:lang w:eastAsia="da-DK"/>
        </w:rPr>
        <w:t>nr. og skal indeholde:</w:t>
      </w:r>
    </w:p>
    <w:p w:rsidR="00771798" w:rsidRPr="00452685" w:rsidRDefault="00771798" w:rsidP="00771798">
      <w:pPr>
        <w:numPr>
          <w:ilvl w:val="1"/>
          <w:numId w:val="3"/>
        </w:numPr>
        <w:spacing w:after="0" w:line="240" w:lineRule="auto"/>
        <w:ind w:left="851" w:hanging="284"/>
        <w:contextualSpacing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Navn, adresse og EAN-nr. på den enhed/afdeling, der skal betale fakturaen.</w:t>
      </w:r>
    </w:p>
    <w:p w:rsidR="00771798" w:rsidRPr="00452685" w:rsidRDefault="00771798" w:rsidP="00771798">
      <w:pPr>
        <w:numPr>
          <w:ilvl w:val="1"/>
          <w:numId w:val="3"/>
        </w:numPr>
        <w:spacing w:after="0" w:line="240" w:lineRule="auto"/>
        <w:ind w:left="851" w:hanging="284"/>
        <w:contextualSpacing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 xml:space="preserve">Referenceperson: </w:t>
      </w:r>
      <w:r w:rsidR="00357563" w:rsidRPr="00452685">
        <w:rPr>
          <w:rFonts w:ascii="Franklin Gothic Book" w:hAnsi="Franklin Gothic Book"/>
          <w:sz w:val="24"/>
          <w:szCs w:val="24"/>
        </w:rPr>
        <w:t xml:space="preserve">VIA-mailadresse </w:t>
      </w:r>
      <w:r w:rsidRPr="00452685">
        <w:rPr>
          <w:rFonts w:ascii="Franklin Gothic Book" w:hAnsi="Franklin Gothic Book"/>
          <w:sz w:val="24"/>
          <w:szCs w:val="24"/>
        </w:rPr>
        <w:t>på den person, der skal modtage fakturaen.</w:t>
      </w:r>
    </w:p>
    <w:p w:rsidR="00094E06" w:rsidRPr="00452685" w:rsidRDefault="00771798" w:rsidP="007A4FFC">
      <w:pPr>
        <w:numPr>
          <w:ilvl w:val="1"/>
          <w:numId w:val="3"/>
        </w:numPr>
        <w:tabs>
          <w:tab w:val="left" w:pos="851"/>
        </w:tabs>
        <w:spacing w:after="40" w:line="240" w:lineRule="auto"/>
        <w:ind w:left="567" w:firstLine="0"/>
        <w:contextualSpacing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 xml:space="preserve">Ordrenummer: Ansvars- og evt. projektnummer. Ordrenummeret må ikke anføres i feltet </w:t>
      </w:r>
      <w:r w:rsidR="00094E06" w:rsidRPr="00452685">
        <w:rPr>
          <w:rFonts w:ascii="Franklin Gothic Book" w:hAnsi="Franklin Gothic Book"/>
          <w:sz w:val="24"/>
          <w:szCs w:val="24"/>
        </w:rPr>
        <w:t xml:space="preserve">  </w:t>
      </w:r>
    </w:p>
    <w:p w:rsidR="00084116" w:rsidRPr="00452685" w:rsidRDefault="00094E06" w:rsidP="00094E06">
      <w:pPr>
        <w:ind w:firstLine="567"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 xml:space="preserve">     </w:t>
      </w:r>
      <w:r w:rsidR="00771798" w:rsidRPr="00452685">
        <w:rPr>
          <w:rFonts w:ascii="Franklin Gothic Book" w:hAnsi="Franklin Gothic Book"/>
          <w:sz w:val="24"/>
          <w:szCs w:val="24"/>
        </w:rPr>
        <w:t>’referenceperson’.</w:t>
      </w:r>
      <w:bookmarkStart w:id="7" w:name="_Toc316886994"/>
    </w:p>
    <w:p w:rsidR="004108E4" w:rsidRPr="00452685" w:rsidRDefault="004108E4" w:rsidP="004108E4">
      <w:pPr>
        <w:pStyle w:val="Overskrift2"/>
        <w:rPr>
          <w:rFonts w:ascii="Franklin Gothic Book" w:hAnsi="Franklin Gothic Book"/>
          <w:i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Betaling</w:t>
      </w:r>
      <w:bookmarkEnd w:id="7"/>
      <w:r w:rsidR="00084116" w:rsidRPr="00452685">
        <w:rPr>
          <w:rFonts w:ascii="Franklin Gothic Book" w:hAnsi="Franklin Gothic Book"/>
          <w:sz w:val="24"/>
          <w:szCs w:val="24"/>
        </w:rPr>
        <w:t>sfrist</w:t>
      </w:r>
    </w:p>
    <w:p w:rsidR="00DF2940" w:rsidRPr="00452685" w:rsidRDefault="00DF2940" w:rsidP="00DF2940">
      <w:pPr>
        <w:spacing w:after="40" w:line="240" w:lineRule="auto"/>
        <w:contextualSpacing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 xml:space="preserve">30 dage regnet fra det tidspunkt, hvor leverandøren har </w:t>
      </w:r>
      <w:r w:rsidR="00FC0CBB" w:rsidRPr="00452685">
        <w:rPr>
          <w:rFonts w:ascii="Franklin Gothic Book" w:hAnsi="Franklin Gothic Book"/>
          <w:sz w:val="24"/>
          <w:szCs w:val="24"/>
        </w:rPr>
        <w:t xml:space="preserve">leveret produktet/ydelsen og </w:t>
      </w:r>
      <w:r w:rsidRPr="00452685">
        <w:rPr>
          <w:rFonts w:ascii="Franklin Gothic Book" w:hAnsi="Franklin Gothic Book"/>
          <w:sz w:val="24"/>
          <w:szCs w:val="24"/>
        </w:rPr>
        <w:t>frems</w:t>
      </w:r>
      <w:r w:rsidR="00FC0CBB" w:rsidRPr="00452685">
        <w:rPr>
          <w:rFonts w:ascii="Franklin Gothic Book" w:hAnsi="Franklin Gothic Book"/>
          <w:sz w:val="24"/>
          <w:szCs w:val="24"/>
        </w:rPr>
        <w:t>endt</w:t>
      </w:r>
      <w:r w:rsidRPr="00452685">
        <w:rPr>
          <w:rFonts w:ascii="Franklin Gothic Book" w:hAnsi="Franklin Gothic Book"/>
          <w:sz w:val="24"/>
          <w:szCs w:val="24"/>
        </w:rPr>
        <w:t xml:space="preserve"> anmodning om betaling i form af en fyldestgørende elektronisk faktura.</w:t>
      </w:r>
    </w:p>
    <w:p w:rsidR="002929C2" w:rsidRPr="00452685" w:rsidRDefault="002929C2" w:rsidP="002929C2">
      <w:pPr>
        <w:pStyle w:val="Overskrift2"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Garanti</w:t>
      </w:r>
      <w:r w:rsidR="00452685" w:rsidRPr="00452685">
        <w:rPr>
          <w:rFonts w:ascii="Franklin Gothic Book" w:hAnsi="Franklin Gothic Book"/>
          <w:sz w:val="24"/>
          <w:szCs w:val="24"/>
        </w:rPr>
        <w:t>/forsikring</w:t>
      </w:r>
    </w:p>
    <w:p w:rsidR="002929C2" w:rsidRPr="00452685" w:rsidRDefault="002929C2" w:rsidP="00973246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Leverandøre</w:t>
      </w:r>
      <w:r w:rsidR="00876487">
        <w:rPr>
          <w:rFonts w:ascii="Franklin Gothic Book" w:hAnsi="Franklin Gothic Book"/>
          <w:sz w:val="24"/>
          <w:szCs w:val="24"/>
        </w:rPr>
        <w:t>r</w:t>
      </w:r>
      <w:r w:rsidRPr="00452685">
        <w:rPr>
          <w:rFonts w:ascii="Franklin Gothic Book" w:hAnsi="Franklin Gothic Book"/>
          <w:sz w:val="24"/>
          <w:szCs w:val="24"/>
        </w:rPr>
        <w:t xml:space="preserve"> skal tilbyde 2 års garanti på de leverede produkter</w:t>
      </w:r>
      <w:r w:rsidR="0092514D" w:rsidRPr="00452685">
        <w:rPr>
          <w:rFonts w:ascii="Franklin Gothic Book" w:hAnsi="Franklin Gothic Book"/>
          <w:sz w:val="24"/>
          <w:szCs w:val="24"/>
        </w:rPr>
        <w:t>, medmindre andet er beskrevet</w:t>
      </w:r>
      <w:r w:rsidRPr="00452685">
        <w:rPr>
          <w:rFonts w:ascii="Franklin Gothic Book" w:hAnsi="Franklin Gothic Book"/>
          <w:sz w:val="24"/>
          <w:szCs w:val="24"/>
        </w:rPr>
        <w:t>.</w:t>
      </w:r>
      <w:r w:rsidR="00452685">
        <w:rPr>
          <w:rFonts w:ascii="Franklin Gothic Book" w:hAnsi="Franklin Gothic Book"/>
          <w:sz w:val="24"/>
          <w:szCs w:val="24"/>
        </w:rPr>
        <w:t xml:space="preserve"> </w:t>
      </w:r>
    </w:p>
    <w:p w:rsidR="00452685" w:rsidRPr="00452685" w:rsidRDefault="00143031" w:rsidP="00452685">
      <w:pPr>
        <w:spacing w:after="0" w:line="240" w:lineRule="auto"/>
        <w:rPr>
          <w:rFonts w:ascii="Franklin Gothic Book" w:hAnsi="Franklin Gothic Book"/>
          <w:color w:val="000000"/>
          <w:sz w:val="24"/>
          <w:szCs w:val="24"/>
        </w:rPr>
      </w:pPr>
      <w:r w:rsidRPr="00452685">
        <w:rPr>
          <w:rFonts w:ascii="Franklin Gothic Book" w:hAnsi="Franklin Gothic Book"/>
          <w:color w:val="000000"/>
          <w:sz w:val="24"/>
          <w:szCs w:val="24"/>
        </w:rPr>
        <w:t>Ved bygge</w:t>
      </w:r>
      <w:r w:rsidR="00094E06" w:rsidRPr="00452685">
        <w:rPr>
          <w:rFonts w:ascii="Franklin Gothic Book" w:hAnsi="Franklin Gothic Book"/>
          <w:color w:val="000000"/>
          <w:sz w:val="24"/>
          <w:szCs w:val="24"/>
        </w:rPr>
        <w:t>-</w:t>
      </w:r>
      <w:r w:rsidRPr="00452685">
        <w:rPr>
          <w:rFonts w:ascii="Franklin Gothic Book" w:hAnsi="Franklin Gothic Book"/>
          <w:color w:val="000000"/>
          <w:sz w:val="24"/>
          <w:szCs w:val="24"/>
        </w:rPr>
        <w:t xml:space="preserve"> og anlæg</w:t>
      </w:r>
      <w:r w:rsidR="00094E06" w:rsidRPr="00452685">
        <w:rPr>
          <w:rFonts w:ascii="Franklin Gothic Book" w:hAnsi="Franklin Gothic Book"/>
          <w:color w:val="000000"/>
          <w:sz w:val="24"/>
          <w:szCs w:val="24"/>
        </w:rPr>
        <w:t>s</w:t>
      </w:r>
      <w:r w:rsidR="00973246" w:rsidRPr="00452685">
        <w:rPr>
          <w:rFonts w:ascii="Franklin Gothic Book" w:hAnsi="Franklin Gothic Book"/>
          <w:color w:val="000000"/>
          <w:sz w:val="24"/>
          <w:szCs w:val="24"/>
        </w:rPr>
        <w:t>arbejder</w:t>
      </w:r>
      <w:r w:rsidRPr="00452685">
        <w:rPr>
          <w:rFonts w:ascii="Franklin Gothic Book" w:hAnsi="Franklin Gothic Book"/>
          <w:color w:val="000000"/>
          <w:sz w:val="24"/>
          <w:szCs w:val="24"/>
        </w:rPr>
        <w:t xml:space="preserve"> gælder AB 92 eller ABT 93 med en garantistillelse på i alt 5 år</w:t>
      </w:r>
      <w:r w:rsidR="00973246" w:rsidRPr="00452685">
        <w:rPr>
          <w:rFonts w:ascii="Franklin Gothic Book" w:hAnsi="Franklin Gothic Book"/>
          <w:color w:val="000000"/>
          <w:sz w:val="24"/>
          <w:szCs w:val="24"/>
        </w:rPr>
        <w:t>.</w:t>
      </w:r>
      <w:r w:rsidR="00452685" w:rsidRPr="00452685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452685" w:rsidRPr="000D1F03">
        <w:rPr>
          <w:rFonts w:ascii="Franklin Gothic Book" w:hAnsi="Franklin Gothic Book"/>
          <w:sz w:val="24"/>
          <w:szCs w:val="24"/>
        </w:rPr>
        <w:t>Rådgivere/konsulenter forventes at være omfattet</w:t>
      </w:r>
      <w:r w:rsidR="00452685" w:rsidRPr="000D1F03">
        <w:rPr>
          <w:rFonts w:ascii="Franklin Gothic Book" w:hAnsi="Franklin Gothic Book" w:cs="Arial"/>
          <w:sz w:val="24"/>
          <w:szCs w:val="24"/>
        </w:rPr>
        <w:t xml:space="preserve"> af almindeligt rådgiveransvar og have tegnet ansvarsforsikring.</w:t>
      </w:r>
    </w:p>
    <w:p w:rsidR="003059A6" w:rsidRPr="00452685" w:rsidRDefault="003059A6" w:rsidP="003059A6">
      <w:pPr>
        <w:pStyle w:val="Overskrift2"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Løbende betalinger</w:t>
      </w:r>
    </w:p>
    <w:p w:rsidR="00A51049" w:rsidRPr="00452685" w:rsidRDefault="004B5B48" w:rsidP="00A51049">
      <w:pPr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 xml:space="preserve">Kræver det tilbudte </w:t>
      </w:r>
      <w:r w:rsidR="00A51049" w:rsidRPr="00452685">
        <w:rPr>
          <w:rFonts w:ascii="Franklin Gothic Book" w:hAnsi="Franklin Gothic Book"/>
          <w:sz w:val="24"/>
          <w:szCs w:val="24"/>
        </w:rPr>
        <w:t xml:space="preserve">indgåelse af </w:t>
      </w:r>
      <w:r w:rsidR="006357B2" w:rsidRPr="00452685">
        <w:rPr>
          <w:rFonts w:ascii="Franklin Gothic Book" w:hAnsi="Franklin Gothic Book"/>
          <w:sz w:val="24"/>
          <w:szCs w:val="24"/>
        </w:rPr>
        <w:t xml:space="preserve">en </w:t>
      </w:r>
      <w:r w:rsidR="00A13DC2" w:rsidRPr="00452685">
        <w:rPr>
          <w:rFonts w:ascii="Franklin Gothic Book" w:hAnsi="Franklin Gothic Book"/>
          <w:sz w:val="24"/>
          <w:szCs w:val="24"/>
        </w:rPr>
        <w:t xml:space="preserve">kontrakt eller </w:t>
      </w:r>
      <w:r w:rsidR="00A51049" w:rsidRPr="00452685">
        <w:rPr>
          <w:rFonts w:ascii="Franklin Gothic Book" w:hAnsi="Franklin Gothic Book"/>
          <w:sz w:val="24"/>
          <w:szCs w:val="24"/>
        </w:rPr>
        <w:t xml:space="preserve">serviceaftale </w:t>
      </w:r>
      <w:r w:rsidRPr="00452685">
        <w:rPr>
          <w:rFonts w:ascii="Franklin Gothic Book" w:hAnsi="Franklin Gothic Book"/>
          <w:sz w:val="24"/>
          <w:szCs w:val="24"/>
        </w:rPr>
        <w:t>med løbende betaling</w:t>
      </w:r>
      <w:r w:rsidR="00A51049" w:rsidRPr="00452685">
        <w:rPr>
          <w:rFonts w:ascii="Franklin Gothic Book" w:hAnsi="Franklin Gothic Book"/>
          <w:sz w:val="24"/>
          <w:szCs w:val="24"/>
        </w:rPr>
        <w:t xml:space="preserve"> gælder nedenstående:</w:t>
      </w:r>
    </w:p>
    <w:p w:rsidR="00374C11" w:rsidRPr="00452685" w:rsidRDefault="00374C11" w:rsidP="00351891">
      <w:pPr>
        <w:numPr>
          <w:ilvl w:val="0"/>
          <w:numId w:val="4"/>
        </w:numPr>
        <w:spacing w:after="40" w:line="240" w:lineRule="auto"/>
        <w:ind w:left="851"/>
        <w:contextualSpacing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  <w:u w:val="single"/>
        </w:rPr>
        <w:t>Opsigelse</w:t>
      </w:r>
      <w:r w:rsidRPr="00452685">
        <w:rPr>
          <w:rFonts w:ascii="Franklin Gothic Book" w:hAnsi="Franklin Gothic Book"/>
          <w:sz w:val="24"/>
          <w:szCs w:val="24"/>
        </w:rPr>
        <w:t>: Alle aftaler/kontrakter indgås med en løbetid på maksimalt ét år. Herefter skal kontrakten kunne opsiges med 3 måneders varsel, til en måneds udgang.</w:t>
      </w:r>
    </w:p>
    <w:p w:rsidR="00374C11" w:rsidRPr="00452685" w:rsidRDefault="00374C11" w:rsidP="00351891">
      <w:pPr>
        <w:numPr>
          <w:ilvl w:val="0"/>
          <w:numId w:val="4"/>
        </w:numPr>
        <w:spacing w:after="40" w:line="240" w:lineRule="auto"/>
        <w:ind w:left="851"/>
        <w:contextualSpacing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  <w:u w:val="single"/>
        </w:rPr>
        <w:t>Forudbetaling</w:t>
      </w:r>
      <w:r w:rsidRPr="00452685">
        <w:rPr>
          <w:rFonts w:ascii="Franklin Gothic Book" w:hAnsi="Franklin Gothic Book"/>
          <w:sz w:val="24"/>
          <w:szCs w:val="24"/>
        </w:rPr>
        <w:t xml:space="preserve">: Der </w:t>
      </w:r>
      <w:r w:rsidR="00FF321D" w:rsidRPr="00452685">
        <w:rPr>
          <w:rFonts w:ascii="Franklin Gothic Book" w:hAnsi="Franklin Gothic Book"/>
          <w:sz w:val="24"/>
          <w:szCs w:val="24"/>
        </w:rPr>
        <w:t xml:space="preserve">accepteres </w:t>
      </w:r>
      <w:r w:rsidRPr="00452685">
        <w:rPr>
          <w:rFonts w:ascii="Franklin Gothic Book" w:hAnsi="Franklin Gothic Book"/>
          <w:sz w:val="24"/>
          <w:szCs w:val="24"/>
        </w:rPr>
        <w:t>ikke aftaler/kontrakter med forudbetaling</w:t>
      </w:r>
      <w:r w:rsidR="00143031" w:rsidRPr="00452685">
        <w:rPr>
          <w:rFonts w:ascii="Franklin Gothic Book" w:hAnsi="Franklin Gothic Book"/>
          <w:sz w:val="24"/>
          <w:szCs w:val="24"/>
        </w:rPr>
        <w:t>.</w:t>
      </w:r>
    </w:p>
    <w:p w:rsidR="00AD1D50" w:rsidRPr="00452685" w:rsidRDefault="00AD1D50" w:rsidP="00AD1D50">
      <w:pPr>
        <w:rPr>
          <w:rFonts w:ascii="Franklin Gothic Book" w:hAnsi="Franklin Gothic Book" w:cs="Arial"/>
          <w:sz w:val="24"/>
          <w:szCs w:val="24"/>
        </w:rPr>
      </w:pPr>
    </w:p>
    <w:p w:rsidR="003B0977" w:rsidRDefault="003B0977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br w:type="page"/>
      </w:r>
    </w:p>
    <w:p w:rsidR="000D1F03" w:rsidRDefault="000D1F03" w:rsidP="00AD1D50">
      <w:pPr>
        <w:rPr>
          <w:rFonts w:ascii="Franklin Gothic Book" w:hAnsi="Franklin Gothic Book"/>
          <w:b/>
          <w:sz w:val="24"/>
          <w:szCs w:val="24"/>
        </w:rPr>
      </w:pPr>
    </w:p>
    <w:p w:rsidR="00AD1D50" w:rsidRPr="00452685" w:rsidRDefault="00AD1D50" w:rsidP="00AD1D50">
      <w:pPr>
        <w:rPr>
          <w:rFonts w:ascii="Franklin Gothic Book" w:hAnsi="Franklin Gothic Book"/>
          <w:b/>
          <w:sz w:val="24"/>
          <w:szCs w:val="24"/>
        </w:rPr>
      </w:pPr>
      <w:r w:rsidRPr="00452685">
        <w:rPr>
          <w:rFonts w:ascii="Franklin Gothic Book" w:hAnsi="Franklin Gothic Book"/>
          <w:b/>
          <w:sz w:val="24"/>
          <w:szCs w:val="24"/>
        </w:rPr>
        <w:t>Bilag 1</w:t>
      </w:r>
    </w:p>
    <w:p w:rsidR="00AD1D50" w:rsidRPr="00452685" w:rsidRDefault="00AD1D50" w:rsidP="00AD1D50">
      <w:pPr>
        <w:pStyle w:val="Overskrift8"/>
        <w:jc w:val="center"/>
        <w:rPr>
          <w:rFonts w:ascii="Franklin Gothic Book" w:hAnsi="Franklin Gothic Book"/>
          <w:sz w:val="28"/>
          <w:szCs w:val="28"/>
        </w:rPr>
      </w:pPr>
      <w:r w:rsidRPr="00452685">
        <w:rPr>
          <w:rFonts w:ascii="Franklin Gothic Book" w:hAnsi="Franklin Gothic Book"/>
          <w:sz w:val="28"/>
          <w:szCs w:val="28"/>
        </w:rPr>
        <w:t>TRO OG LOVE ERKLÆRING</w:t>
      </w:r>
    </w:p>
    <w:p w:rsidR="00AD1D50" w:rsidRPr="00452685" w:rsidRDefault="00AD1D50" w:rsidP="00AD1D50">
      <w:pPr>
        <w:jc w:val="center"/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Om ubetalt forfalden gæld til det offentlige.</w:t>
      </w:r>
    </w:p>
    <w:p w:rsidR="00AD1D50" w:rsidRPr="00452685" w:rsidRDefault="00AD1D50" w:rsidP="00AD1D50">
      <w:pPr>
        <w:jc w:val="center"/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 xml:space="preserve"> - -</w:t>
      </w:r>
    </w:p>
    <w:p w:rsidR="00AD1D50" w:rsidRPr="00452685" w:rsidRDefault="00AD1D50" w:rsidP="00AD1D50">
      <w:pPr>
        <w:rPr>
          <w:rFonts w:ascii="Franklin Gothic Book" w:hAnsi="Franklin Gothic Book" w:cs="Arial"/>
          <w:sz w:val="24"/>
          <w:szCs w:val="24"/>
        </w:rPr>
      </w:pPr>
    </w:p>
    <w:p w:rsidR="00AD1D50" w:rsidRPr="00452685" w:rsidRDefault="00AD1D50" w:rsidP="00AD1D50">
      <w:pPr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>I henhold til lovbekendtgørelse nr. 336 af 13. maj 1997</w:t>
      </w:r>
      <w:r w:rsidR="004F059A" w:rsidRPr="00452685">
        <w:rPr>
          <w:rFonts w:ascii="Franklin Gothic Book" w:hAnsi="Franklin Gothic Book" w:cs="Arial"/>
          <w:sz w:val="24"/>
          <w:szCs w:val="24"/>
        </w:rPr>
        <w:t xml:space="preserve"> skal tilbudsgiver afgive en erklæring om, i hvilket omfang tilbudsgiver har ubetalt forfalden gæld til det offentlige.</w:t>
      </w:r>
    </w:p>
    <w:p w:rsidR="003059A6" w:rsidRPr="00452685" w:rsidRDefault="003059A6" w:rsidP="003059A6">
      <w:pPr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Ved gæld til det offentlige forstås, jf. nævnte lovbekendtgørelses § 2, stk. 2, skatter, afgifter samt bidrag til sociale sikringsordninger i henhold til lovgivningen i Danmark eller det land, hvor tilbudsgiver er etableret.</w:t>
      </w:r>
    </w:p>
    <w:p w:rsidR="003059A6" w:rsidRPr="00452685" w:rsidRDefault="003059A6" w:rsidP="003059A6">
      <w:pPr>
        <w:rPr>
          <w:rFonts w:ascii="Franklin Gothic Book" w:hAnsi="Franklin Gothic Book"/>
          <w:sz w:val="24"/>
          <w:szCs w:val="24"/>
        </w:rPr>
      </w:pPr>
      <w:r w:rsidRPr="00452685">
        <w:rPr>
          <w:rFonts w:ascii="Franklin Gothic Book" w:hAnsi="Franklin Gothic Book"/>
          <w:sz w:val="24"/>
          <w:szCs w:val="24"/>
        </w:rPr>
        <w:t>Undertegnede virksomhed erklærer herved på tro og love, at virksomheden ikke har ubetalt, forfalden gæld til det offentlige på tilbudstidspunktet,</w:t>
      </w:r>
      <w:r w:rsidR="00A450EE" w:rsidRPr="00452685">
        <w:rPr>
          <w:rFonts w:ascii="Franklin Gothic Book" w:hAnsi="Franklin Gothic Book"/>
          <w:sz w:val="24"/>
          <w:szCs w:val="24"/>
        </w:rPr>
        <w:t xml:space="preserve"> </w:t>
      </w:r>
      <w:r w:rsidRPr="00452685">
        <w:rPr>
          <w:rFonts w:ascii="Franklin Gothic Book" w:hAnsi="Franklin Gothic Book"/>
          <w:sz w:val="24"/>
          <w:szCs w:val="24"/>
        </w:rPr>
        <w:t xml:space="preserve">som overstiger 100.000 kr.  </w:t>
      </w:r>
    </w:p>
    <w:p w:rsidR="003059A6" w:rsidRPr="00452685" w:rsidRDefault="003059A6" w:rsidP="00AD1D50">
      <w:pPr>
        <w:rPr>
          <w:rFonts w:ascii="Franklin Gothic Book" w:hAnsi="Franklin Gothic Book" w:cs="Arial"/>
          <w:sz w:val="24"/>
          <w:szCs w:val="24"/>
        </w:rPr>
      </w:pPr>
    </w:p>
    <w:p w:rsidR="00AD1D50" w:rsidRPr="00452685" w:rsidRDefault="00AD1D50" w:rsidP="00AD1D50">
      <w:pPr>
        <w:rPr>
          <w:rFonts w:ascii="Franklin Gothic Book" w:hAnsi="Franklin Gothic Book" w:cs="Arial"/>
          <w:sz w:val="24"/>
          <w:szCs w:val="24"/>
        </w:rPr>
      </w:pPr>
    </w:p>
    <w:tbl>
      <w:tblPr>
        <w:tblW w:w="93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9"/>
      </w:tblGrid>
      <w:tr w:rsidR="00AD1D50" w:rsidRPr="00452685" w:rsidTr="00544D90"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50" w:rsidRPr="00452685" w:rsidRDefault="00AD1D50" w:rsidP="00544D90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452685">
              <w:rPr>
                <w:rFonts w:ascii="Franklin Gothic Book" w:hAnsi="Franklin Gothic Book" w:cs="Arial"/>
                <w:sz w:val="24"/>
                <w:szCs w:val="24"/>
              </w:rPr>
              <w:t>Virksomhedens navn og adresse:</w:t>
            </w:r>
          </w:p>
          <w:p w:rsidR="00AD1D50" w:rsidRPr="00452685" w:rsidRDefault="00AD1D50" w:rsidP="00544D90">
            <w:pPr>
              <w:pStyle w:val="Bodycopyproposal"/>
              <w:rPr>
                <w:rFonts w:ascii="Franklin Gothic Book" w:hAnsi="Franklin Gothic Book"/>
                <w:sz w:val="24"/>
                <w:szCs w:val="24"/>
              </w:rPr>
            </w:pPr>
          </w:p>
          <w:p w:rsidR="00AD1D50" w:rsidRPr="00452685" w:rsidRDefault="00AD1D50" w:rsidP="00544D90">
            <w:pPr>
              <w:pStyle w:val="Bodycopyproposal"/>
              <w:rPr>
                <w:rFonts w:ascii="Franklin Gothic Book" w:hAnsi="Franklin Gothic Book"/>
                <w:sz w:val="24"/>
                <w:szCs w:val="24"/>
              </w:rPr>
            </w:pPr>
          </w:p>
          <w:p w:rsidR="00AD1D50" w:rsidRPr="00452685" w:rsidRDefault="00AD1D50" w:rsidP="004A0950">
            <w:pPr>
              <w:pStyle w:val="Bodycopyproposal"/>
              <w:rPr>
                <w:rFonts w:ascii="Franklin Gothic Book" w:hAnsi="Franklin Gothic Book" w:cs="Arial"/>
                <w:sz w:val="24"/>
                <w:szCs w:val="24"/>
              </w:rPr>
            </w:pPr>
            <w:r w:rsidRPr="00452685">
              <w:rPr>
                <w:rFonts w:ascii="Franklin Gothic Book" w:hAnsi="Franklin Gothic Book"/>
                <w:sz w:val="24"/>
                <w:szCs w:val="24"/>
              </w:rPr>
              <w:t xml:space="preserve">CVR-nr.: </w:t>
            </w:r>
          </w:p>
        </w:tc>
      </w:tr>
    </w:tbl>
    <w:p w:rsidR="00AD1D50" w:rsidRPr="00452685" w:rsidRDefault="00AD1D50" w:rsidP="00AD1D50">
      <w:pPr>
        <w:rPr>
          <w:rFonts w:ascii="Franklin Gothic Book" w:hAnsi="Franklin Gothic Book" w:cs="Arial"/>
          <w:sz w:val="24"/>
          <w:szCs w:val="24"/>
        </w:rPr>
      </w:pPr>
    </w:p>
    <w:p w:rsidR="00AD1D50" w:rsidRPr="00452685" w:rsidRDefault="00AD1D50" w:rsidP="00AD1D50">
      <w:pPr>
        <w:jc w:val="center"/>
        <w:rPr>
          <w:rFonts w:ascii="Franklin Gothic Book" w:hAnsi="Franklin Gothic Book" w:cs="Arial"/>
          <w:sz w:val="24"/>
          <w:szCs w:val="24"/>
        </w:rPr>
      </w:pPr>
      <w:r w:rsidRPr="00452685">
        <w:rPr>
          <w:rFonts w:ascii="Franklin Gothic Book" w:hAnsi="Franklin Gothic Book" w:cs="Arial"/>
          <w:sz w:val="24"/>
          <w:szCs w:val="24"/>
        </w:rPr>
        <w:t>Ved enkeltmandsvirksomhed erklæres det i øvrigt, at indehaveren ligeledes</w:t>
      </w:r>
    </w:p>
    <w:p w:rsidR="00AD1D50" w:rsidRPr="00452685" w:rsidRDefault="00BA4299" w:rsidP="00AD1D50">
      <w:pPr>
        <w:jc w:val="center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i</w:t>
      </w:r>
      <w:r w:rsidR="00143031" w:rsidRPr="00452685">
        <w:rPr>
          <w:rFonts w:ascii="Franklin Gothic Book" w:hAnsi="Franklin Gothic Book" w:cs="Arial"/>
          <w:b/>
          <w:sz w:val="24"/>
          <w:szCs w:val="24"/>
        </w:rPr>
        <w:t>kke</w:t>
      </w:r>
      <w:r w:rsidR="00AD1D50" w:rsidRPr="00452685">
        <w:rPr>
          <w:rFonts w:ascii="Franklin Gothic Book" w:hAnsi="Franklin Gothic Book" w:cs="Arial"/>
          <w:sz w:val="24"/>
          <w:szCs w:val="24"/>
        </w:rPr>
        <w:t xml:space="preserve"> har ubetalt forfalden gæld til det offentlige overstigende 100.000 kr.</w:t>
      </w:r>
    </w:p>
    <w:p w:rsidR="00AD1D50" w:rsidRDefault="00AD1D50" w:rsidP="00AD1D50">
      <w:pPr>
        <w:rPr>
          <w:rFonts w:ascii="Franklin Gothic Book" w:hAnsi="Franklin Gothic Book" w:cs="Arial"/>
          <w:sz w:val="24"/>
          <w:szCs w:val="24"/>
        </w:rPr>
      </w:pPr>
    </w:p>
    <w:p w:rsidR="000D1F03" w:rsidRPr="00452685" w:rsidRDefault="000D1F03" w:rsidP="00AD1D50">
      <w:pPr>
        <w:rPr>
          <w:rFonts w:ascii="Franklin Gothic Book" w:hAnsi="Franklin Gothic Book" w:cs="Arial"/>
          <w:sz w:val="24"/>
          <w:szCs w:val="24"/>
        </w:rPr>
      </w:pPr>
    </w:p>
    <w:p w:rsidR="00AD1D50" w:rsidRPr="00452685" w:rsidRDefault="00AD1D50" w:rsidP="00AD1D50">
      <w:pPr>
        <w:pBdr>
          <w:bottom w:val="single" w:sz="12" w:space="1" w:color="auto"/>
        </w:pBdr>
        <w:rPr>
          <w:rFonts w:ascii="Franklin Gothic Book" w:hAnsi="Franklin Gothic Book" w:cs="Arial"/>
          <w:sz w:val="24"/>
          <w:szCs w:val="24"/>
        </w:rPr>
      </w:pPr>
    </w:p>
    <w:p w:rsidR="00AD1D50" w:rsidRPr="00452685" w:rsidRDefault="00AD1D50" w:rsidP="00AD1D50">
      <w:pPr>
        <w:jc w:val="center"/>
        <w:rPr>
          <w:rFonts w:ascii="Franklin Gothic Book" w:hAnsi="Franklin Gothic Book"/>
          <w:b/>
          <w:i/>
          <w:iCs/>
          <w:sz w:val="24"/>
          <w:szCs w:val="24"/>
        </w:rPr>
      </w:pPr>
      <w:r w:rsidRPr="00452685">
        <w:rPr>
          <w:rFonts w:ascii="Franklin Gothic Book" w:hAnsi="Franklin Gothic Book"/>
          <w:b/>
          <w:i/>
          <w:iCs/>
          <w:sz w:val="24"/>
          <w:szCs w:val="24"/>
        </w:rPr>
        <w:t>Dato og underskrift</w:t>
      </w:r>
    </w:p>
    <w:p w:rsidR="00AD1D50" w:rsidRPr="00452685" w:rsidRDefault="00AD1D50" w:rsidP="00AD1D50">
      <w:pPr>
        <w:rPr>
          <w:rFonts w:ascii="Franklin Gothic Book" w:hAnsi="Franklin Gothic Book"/>
          <w:sz w:val="24"/>
          <w:szCs w:val="24"/>
        </w:rPr>
      </w:pPr>
    </w:p>
    <w:sectPr w:rsidR="00AD1D50" w:rsidRPr="00452685" w:rsidSect="004A0950">
      <w:footerReference w:type="default" r:id="rId12"/>
      <w:pgSz w:w="11906" w:h="16838"/>
      <w:pgMar w:top="1021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05" w:rsidRDefault="00D54805" w:rsidP="00AD1D50">
      <w:pPr>
        <w:spacing w:after="0" w:line="240" w:lineRule="auto"/>
      </w:pPr>
      <w:r>
        <w:separator/>
      </w:r>
    </w:p>
  </w:endnote>
  <w:endnote w:type="continuationSeparator" w:id="0">
    <w:p w:rsidR="00D54805" w:rsidRDefault="00D54805" w:rsidP="00AD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A Type Office">
    <w:altName w:val="Malgun Gothic"/>
    <w:charset w:val="00"/>
    <w:family w:val="auto"/>
    <w:pitch w:val="variable"/>
    <w:sig w:usb0="00000003" w:usb1="0000000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IA Type Office Light">
    <w:altName w:val="Malgun Gothic"/>
    <w:charset w:val="00"/>
    <w:family w:val="auto"/>
    <w:pitch w:val="variable"/>
    <w:sig w:usb0="0000000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77" w:rsidRDefault="003B0977">
    <w:pPr>
      <w:pStyle w:val="Sidefod"/>
    </w:pPr>
    <w:r>
      <w:t>II.16.B.1.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105501"/>
      <w:docPartObj>
        <w:docPartGallery w:val="Page Numbers (Bottom of Page)"/>
        <w:docPartUnique/>
      </w:docPartObj>
    </w:sdtPr>
    <w:sdtEndPr/>
    <w:sdtContent>
      <w:p w:rsidR="003B0977" w:rsidRDefault="003B0977">
        <w:pPr>
          <w:pStyle w:val="Sidefod"/>
          <w:jc w:val="right"/>
        </w:pPr>
        <w:r w:rsidRPr="00BA4299">
          <w:rPr>
            <w:rFonts w:ascii="Franklin Gothic Book" w:hAnsi="Franklin Gothic Book"/>
            <w:sz w:val="24"/>
            <w:szCs w:val="24"/>
          </w:rPr>
          <w:fldChar w:fldCharType="begin"/>
        </w:r>
        <w:r w:rsidRPr="00BA4299">
          <w:rPr>
            <w:rFonts w:ascii="Franklin Gothic Book" w:hAnsi="Franklin Gothic Book"/>
            <w:sz w:val="24"/>
            <w:szCs w:val="24"/>
          </w:rPr>
          <w:instrText>PAGE   \* MERGEFORMAT</w:instrText>
        </w:r>
        <w:r w:rsidRPr="00BA4299">
          <w:rPr>
            <w:rFonts w:ascii="Franklin Gothic Book" w:hAnsi="Franklin Gothic Book"/>
            <w:sz w:val="24"/>
            <w:szCs w:val="24"/>
          </w:rPr>
          <w:fldChar w:fldCharType="separate"/>
        </w:r>
        <w:r w:rsidR="00A83649">
          <w:rPr>
            <w:rFonts w:ascii="Franklin Gothic Book" w:hAnsi="Franklin Gothic Book"/>
            <w:noProof/>
            <w:sz w:val="24"/>
            <w:szCs w:val="24"/>
          </w:rPr>
          <w:t>4</w:t>
        </w:r>
        <w:r w:rsidRPr="00BA4299">
          <w:rPr>
            <w:rFonts w:ascii="Franklin Gothic Book" w:hAnsi="Franklin Gothic Book"/>
            <w:sz w:val="24"/>
            <w:szCs w:val="24"/>
          </w:rPr>
          <w:fldChar w:fldCharType="end"/>
        </w:r>
      </w:p>
    </w:sdtContent>
  </w:sdt>
  <w:p w:rsidR="00297942" w:rsidRDefault="0029794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05" w:rsidRDefault="00D54805" w:rsidP="00AD1D50">
      <w:pPr>
        <w:spacing w:after="0" w:line="240" w:lineRule="auto"/>
      </w:pPr>
      <w:r>
        <w:separator/>
      </w:r>
    </w:p>
  </w:footnote>
  <w:footnote w:type="continuationSeparator" w:id="0">
    <w:p w:rsidR="00D54805" w:rsidRDefault="00D54805" w:rsidP="00AD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50" w:rsidRDefault="00297942" w:rsidP="004A0950">
    <w:pPr>
      <w:widowControl w:val="0"/>
      <w:spacing w:before="480" w:after="240"/>
      <w:outlineLvl w:val="0"/>
      <w:rPr>
        <w:b/>
        <w:noProof/>
      </w:rPr>
    </w:pPr>
    <w:r w:rsidRPr="00AD1D50">
      <w:rPr>
        <w:i/>
        <w:noProof/>
        <w:lang w:eastAsia="da-DK"/>
      </w:rPr>
      <w:drawing>
        <wp:anchor distT="0" distB="0" distL="114300" distR="114300" simplePos="0" relativeHeight="251661312" behindDoc="0" locked="0" layoutInCell="1" allowOverlap="1" wp14:anchorId="3DDD8FC7" wp14:editId="77E194DD">
          <wp:simplePos x="0" y="0"/>
          <wp:positionH relativeFrom="page">
            <wp:posOffset>5214620</wp:posOffset>
          </wp:positionH>
          <wp:positionV relativeFrom="margin">
            <wp:posOffset>-476411</wp:posOffset>
          </wp:positionV>
          <wp:extent cx="561340" cy="57594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merang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7F436" wp14:editId="1E80978E">
              <wp:simplePos x="0" y="0"/>
              <wp:positionH relativeFrom="page">
                <wp:align>right</wp:align>
              </wp:positionH>
              <wp:positionV relativeFrom="paragraph">
                <wp:posOffset>-258947</wp:posOffset>
              </wp:positionV>
              <wp:extent cx="2465070" cy="615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5070" cy="615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7942" w:rsidRDefault="00AD1D50" w:rsidP="00297942">
                          <w:pPr>
                            <w:spacing w:after="0"/>
                            <w:rPr>
                              <w:rFonts w:ascii="VIA Type Office Light" w:hAnsi="VIA Type Office Light"/>
                              <w:sz w:val="24"/>
                            </w:rPr>
                          </w:pPr>
                          <w:r>
                            <w:rPr>
                              <w:rFonts w:ascii="VIA Type Office Light" w:hAnsi="VIA Type Office Light"/>
                              <w:sz w:val="24"/>
                            </w:rPr>
                            <w:t>Gør tanke til handling</w:t>
                          </w:r>
                        </w:p>
                        <w:p w:rsidR="00AD1D50" w:rsidRPr="00747E7F" w:rsidRDefault="00AD1D50" w:rsidP="00AD1D50">
                          <w:pPr>
                            <w:rPr>
                              <w:rFonts w:ascii="VIA Type Office Light" w:hAnsi="VIA Type Office Light"/>
                              <w:b/>
                              <w:sz w:val="24"/>
                            </w:rPr>
                          </w:pPr>
                          <w:r w:rsidRPr="00747E7F">
                            <w:rPr>
                              <w:rFonts w:ascii="VIA Type Office Light" w:hAnsi="VIA Type Office Light"/>
                              <w:b/>
                              <w:sz w:val="24"/>
                            </w:rPr>
                            <w:t xml:space="preserve">VIA </w:t>
                          </w:r>
                          <w:proofErr w:type="spellStart"/>
                          <w:r w:rsidRPr="00747E7F">
                            <w:rPr>
                              <w:rFonts w:ascii="VIA Type Office Light" w:hAnsi="VIA Type Office Light"/>
                              <w:b/>
                              <w:sz w:val="24"/>
                            </w:rPr>
                            <w:t>University</w:t>
                          </w:r>
                          <w:proofErr w:type="spellEnd"/>
                          <w:r w:rsidRPr="00747E7F">
                            <w:rPr>
                              <w:rFonts w:ascii="VIA Type Office Light" w:hAnsi="VIA Type Office Light"/>
                              <w:b/>
                              <w:sz w:val="24"/>
                            </w:rPr>
                            <w:t xml:space="preserve">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697F4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2.9pt;margin-top:-20.4pt;width:194.1pt;height:48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" filled="f" stroked="f" strokeweight=".5pt">
              <v:textbox>
                <w:txbxContent>
                  <w:p w:rsidR="00297942" w:rsidRDefault="00AD1D50" w:rsidP="00297942">
                    <w:pPr>
                      <w:spacing w:after="0"/>
                      <w:rPr>
                        <w:rFonts w:ascii="VIA Type Office Light" w:hAnsi="VIA Type Office Light"/>
                        <w:sz w:val="24"/>
                      </w:rPr>
                    </w:pPr>
                    <w:r>
                      <w:rPr>
                        <w:rFonts w:ascii="VIA Type Office Light" w:hAnsi="VIA Type Office Light"/>
                        <w:sz w:val="24"/>
                      </w:rPr>
                      <w:t>Gør tanke til handling</w:t>
                    </w:r>
                  </w:p>
                  <w:p w:rsidR="00AD1D50" w:rsidRPr="00747E7F" w:rsidRDefault="00AD1D50" w:rsidP="00AD1D50">
                    <w:pPr>
                      <w:rPr>
                        <w:rFonts w:ascii="VIA Type Office Light" w:hAnsi="VIA Type Office Light"/>
                        <w:b/>
                        <w:sz w:val="24"/>
                      </w:rPr>
                    </w:pPr>
                    <w:r w:rsidRPr="00747E7F">
                      <w:rPr>
                        <w:rFonts w:ascii="VIA Type Office Light" w:hAnsi="VIA Type Office Light"/>
                        <w:b/>
                        <w:sz w:val="24"/>
                      </w:rPr>
                      <w:t>VIA University College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AE3"/>
    <w:multiLevelType w:val="hybridMultilevel"/>
    <w:tmpl w:val="2392E416"/>
    <w:lvl w:ilvl="0" w:tplc="08169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F5B2D"/>
    <w:multiLevelType w:val="hybridMultilevel"/>
    <w:tmpl w:val="F356B2F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B23D1"/>
    <w:multiLevelType w:val="hybridMultilevel"/>
    <w:tmpl w:val="854418D6"/>
    <w:lvl w:ilvl="0" w:tplc="B0204778"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4D1C55"/>
    <w:multiLevelType w:val="hybridMultilevel"/>
    <w:tmpl w:val="52B2040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154D9"/>
    <w:multiLevelType w:val="hybridMultilevel"/>
    <w:tmpl w:val="7F3A6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E7ABA"/>
    <w:multiLevelType w:val="hybridMultilevel"/>
    <w:tmpl w:val="81FC2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859B6"/>
    <w:multiLevelType w:val="hybridMultilevel"/>
    <w:tmpl w:val="237E03EC"/>
    <w:lvl w:ilvl="0" w:tplc="B0204778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50"/>
    <w:rsid w:val="000063D5"/>
    <w:rsid w:val="00016B2D"/>
    <w:rsid w:val="00036702"/>
    <w:rsid w:val="00050F4E"/>
    <w:rsid w:val="00081D34"/>
    <w:rsid w:val="00084116"/>
    <w:rsid w:val="00094E06"/>
    <w:rsid w:val="000B62A9"/>
    <w:rsid w:val="000C3E20"/>
    <w:rsid w:val="000C46A2"/>
    <w:rsid w:val="000D1F03"/>
    <w:rsid w:val="00101B6B"/>
    <w:rsid w:val="00111173"/>
    <w:rsid w:val="00137A28"/>
    <w:rsid w:val="00143031"/>
    <w:rsid w:val="001570A2"/>
    <w:rsid w:val="00166428"/>
    <w:rsid w:val="001927F4"/>
    <w:rsid w:val="001E5B49"/>
    <w:rsid w:val="002171F9"/>
    <w:rsid w:val="00251AC5"/>
    <w:rsid w:val="0025377D"/>
    <w:rsid w:val="00276C77"/>
    <w:rsid w:val="002929C2"/>
    <w:rsid w:val="00297942"/>
    <w:rsid w:val="002A4AC1"/>
    <w:rsid w:val="003059A6"/>
    <w:rsid w:val="00351891"/>
    <w:rsid w:val="00357563"/>
    <w:rsid w:val="00374C11"/>
    <w:rsid w:val="0038399E"/>
    <w:rsid w:val="00390EA9"/>
    <w:rsid w:val="003A1664"/>
    <w:rsid w:val="003B0977"/>
    <w:rsid w:val="003E225F"/>
    <w:rsid w:val="003F50EA"/>
    <w:rsid w:val="003F56D8"/>
    <w:rsid w:val="004108E4"/>
    <w:rsid w:val="004264F5"/>
    <w:rsid w:val="00452685"/>
    <w:rsid w:val="00454328"/>
    <w:rsid w:val="004675AA"/>
    <w:rsid w:val="0047257F"/>
    <w:rsid w:val="004946A7"/>
    <w:rsid w:val="004A0950"/>
    <w:rsid w:val="004A40B8"/>
    <w:rsid w:val="004A7B98"/>
    <w:rsid w:val="004B5B48"/>
    <w:rsid w:val="004F059A"/>
    <w:rsid w:val="004F2D7E"/>
    <w:rsid w:val="00544AB7"/>
    <w:rsid w:val="005875B8"/>
    <w:rsid w:val="0059706F"/>
    <w:rsid w:val="005A3819"/>
    <w:rsid w:val="005D3A18"/>
    <w:rsid w:val="005E15BD"/>
    <w:rsid w:val="005E4443"/>
    <w:rsid w:val="0060711B"/>
    <w:rsid w:val="00607F22"/>
    <w:rsid w:val="006357B2"/>
    <w:rsid w:val="00637D1E"/>
    <w:rsid w:val="00681495"/>
    <w:rsid w:val="006B2EBA"/>
    <w:rsid w:val="006C36B8"/>
    <w:rsid w:val="006F7DCA"/>
    <w:rsid w:val="007059EA"/>
    <w:rsid w:val="00730E97"/>
    <w:rsid w:val="0073299B"/>
    <w:rsid w:val="00747E7F"/>
    <w:rsid w:val="00765839"/>
    <w:rsid w:val="00771798"/>
    <w:rsid w:val="007866AB"/>
    <w:rsid w:val="007946D0"/>
    <w:rsid w:val="007A2256"/>
    <w:rsid w:val="007A44B4"/>
    <w:rsid w:val="007B3693"/>
    <w:rsid w:val="007D085E"/>
    <w:rsid w:val="00817600"/>
    <w:rsid w:val="00843212"/>
    <w:rsid w:val="00850FAA"/>
    <w:rsid w:val="008528D8"/>
    <w:rsid w:val="008622AA"/>
    <w:rsid w:val="00874839"/>
    <w:rsid w:val="00876487"/>
    <w:rsid w:val="0087752D"/>
    <w:rsid w:val="00884931"/>
    <w:rsid w:val="0089030D"/>
    <w:rsid w:val="00915147"/>
    <w:rsid w:val="009203F2"/>
    <w:rsid w:val="0092514D"/>
    <w:rsid w:val="00942F41"/>
    <w:rsid w:val="009445F3"/>
    <w:rsid w:val="0096195F"/>
    <w:rsid w:val="00966B22"/>
    <w:rsid w:val="009718A2"/>
    <w:rsid w:val="00973246"/>
    <w:rsid w:val="009B0566"/>
    <w:rsid w:val="009D4F96"/>
    <w:rsid w:val="009F7182"/>
    <w:rsid w:val="00A13DC2"/>
    <w:rsid w:val="00A159CA"/>
    <w:rsid w:val="00A42C48"/>
    <w:rsid w:val="00A450EE"/>
    <w:rsid w:val="00A51049"/>
    <w:rsid w:val="00A64640"/>
    <w:rsid w:val="00A83649"/>
    <w:rsid w:val="00A95D64"/>
    <w:rsid w:val="00A96287"/>
    <w:rsid w:val="00AB2994"/>
    <w:rsid w:val="00AC69CF"/>
    <w:rsid w:val="00AD09A3"/>
    <w:rsid w:val="00AD1D50"/>
    <w:rsid w:val="00B56B53"/>
    <w:rsid w:val="00B723C9"/>
    <w:rsid w:val="00B760CD"/>
    <w:rsid w:val="00B842C8"/>
    <w:rsid w:val="00BA3FB0"/>
    <w:rsid w:val="00BA4299"/>
    <w:rsid w:val="00BF7D40"/>
    <w:rsid w:val="00C357FE"/>
    <w:rsid w:val="00C37B00"/>
    <w:rsid w:val="00C436D6"/>
    <w:rsid w:val="00CF2B2C"/>
    <w:rsid w:val="00D20BB8"/>
    <w:rsid w:val="00D316AD"/>
    <w:rsid w:val="00D461C3"/>
    <w:rsid w:val="00D54805"/>
    <w:rsid w:val="00D86A4B"/>
    <w:rsid w:val="00D95982"/>
    <w:rsid w:val="00DA060A"/>
    <w:rsid w:val="00DA24D9"/>
    <w:rsid w:val="00DA5CAB"/>
    <w:rsid w:val="00DB5B35"/>
    <w:rsid w:val="00DC2EA6"/>
    <w:rsid w:val="00DF2940"/>
    <w:rsid w:val="00DF4C93"/>
    <w:rsid w:val="00E60B30"/>
    <w:rsid w:val="00E93F5D"/>
    <w:rsid w:val="00EA06AF"/>
    <w:rsid w:val="00EA477E"/>
    <w:rsid w:val="00EB3389"/>
    <w:rsid w:val="00EB7905"/>
    <w:rsid w:val="00EC3D0E"/>
    <w:rsid w:val="00EE0B52"/>
    <w:rsid w:val="00F02DA9"/>
    <w:rsid w:val="00F15492"/>
    <w:rsid w:val="00F21B8F"/>
    <w:rsid w:val="00F677B1"/>
    <w:rsid w:val="00FA4A6D"/>
    <w:rsid w:val="00FA5FC1"/>
    <w:rsid w:val="00FB4347"/>
    <w:rsid w:val="00FC0CBB"/>
    <w:rsid w:val="00FD6689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AD1D50"/>
    <w:pPr>
      <w:keepNext/>
      <w:keepLines/>
      <w:spacing w:before="240" w:after="0" w:line="240" w:lineRule="atLeast"/>
      <w:contextualSpacing/>
      <w:outlineLvl w:val="0"/>
    </w:pPr>
    <w:rPr>
      <w:rFonts w:ascii="VIA Type Office" w:eastAsiaTheme="majorEastAsia" w:hAnsi="VIA Type Office" w:cstheme="majorBidi"/>
      <w:b/>
      <w:bCs/>
      <w:sz w:val="2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D1D50"/>
    <w:pPr>
      <w:keepNext/>
      <w:keepLines/>
      <w:spacing w:before="260" w:after="0" w:line="240" w:lineRule="atLeast"/>
      <w:contextualSpacing/>
      <w:outlineLvl w:val="1"/>
    </w:pPr>
    <w:rPr>
      <w:rFonts w:ascii="VIA Type Office" w:eastAsiaTheme="majorEastAsia" w:hAnsi="VIA Type Office" w:cstheme="majorBidi"/>
      <w:b/>
      <w:bCs/>
      <w:sz w:val="20"/>
      <w:szCs w:val="26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D1D50"/>
    <w:pPr>
      <w:keepNext/>
      <w:keepLines/>
      <w:spacing w:before="260" w:after="0" w:line="240" w:lineRule="atLeast"/>
      <w:contextualSpacing/>
      <w:outlineLvl w:val="7"/>
    </w:pPr>
    <w:rPr>
      <w:rFonts w:ascii="VIA Type Office" w:eastAsiaTheme="majorEastAsia" w:hAnsi="VIA Type Office" w:cstheme="majorBidi"/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D1D50"/>
    <w:rPr>
      <w:rFonts w:ascii="VIA Type Office" w:eastAsiaTheme="majorEastAsia" w:hAnsi="VIA Type Office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D1D50"/>
    <w:rPr>
      <w:rFonts w:ascii="VIA Type Office" w:eastAsiaTheme="majorEastAsia" w:hAnsi="VIA Type Office" w:cstheme="majorBidi"/>
      <w:b/>
      <w:bCs/>
      <w:sz w:val="20"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D1D50"/>
    <w:rPr>
      <w:rFonts w:ascii="VIA Type Office" w:eastAsiaTheme="majorEastAsia" w:hAnsi="VIA Type Office" w:cstheme="majorBidi"/>
      <w:b/>
      <w:sz w:val="20"/>
      <w:szCs w:val="20"/>
    </w:rPr>
  </w:style>
  <w:style w:type="table" w:styleId="Tabel-Gitter">
    <w:name w:val="Table Grid"/>
    <w:basedOn w:val="Tabel-Normal"/>
    <w:rsid w:val="00AD1D50"/>
    <w:pPr>
      <w:spacing w:after="0" w:line="240" w:lineRule="atLeast"/>
    </w:pPr>
    <w:rPr>
      <w:rFonts w:ascii="VIA Type Office" w:hAnsi="VIA Type Office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D1D50"/>
    <w:pPr>
      <w:ind w:left="720"/>
      <w:contextualSpacing/>
    </w:pPr>
    <w:rPr>
      <w:rFonts w:ascii="Times New Roman" w:hAnsi="Times New Roman"/>
      <w:sz w:val="24"/>
    </w:rPr>
  </w:style>
  <w:style w:type="paragraph" w:customStyle="1" w:styleId="nummer">
    <w:name w:val="nummer"/>
    <w:basedOn w:val="Normal"/>
    <w:rsid w:val="00AD1D50"/>
    <w:pPr>
      <w:spacing w:after="0" w:line="240" w:lineRule="auto"/>
      <w:ind w:left="200" w:hanging="20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D1D50"/>
    <w:rPr>
      <w:color w:val="0000FF" w:themeColor="hyperlink"/>
      <w:u w:val="single"/>
    </w:rPr>
  </w:style>
  <w:style w:type="table" w:styleId="Tabel-Enkelt2">
    <w:name w:val="Table Simple 2"/>
    <w:basedOn w:val="Tabel-Normal"/>
    <w:rsid w:val="00AD1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copyproposal">
    <w:name w:val="(Body copy proposal)"/>
    <w:basedOn w:val="Normal"/>
    <w:link w:val="BodycopyproposalChar"/>
    <w:qFormat/>
    <w:rsid w:val="00AD1D50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BodycopyproposalChar">
    <w:name w:val="(Body copy proposal) Char"/>
    <w:basedOn w:val="Standardskrifttypeiafsnit"/>
    <w:link w:val="Bodycopyproposal"/>
    <w:rsid w:val="00AD1D50"/>
    <w:rPr>
      <w:rFonts w:ascii="Arial" w:eastAsia="Times New Roman" w:hAnsi="Arial" w:cs="Times New Roman"/>
      <w:sz w:val="20"/>
      <w:szCs w:val="20"/>
      <w:lang w:eastAsia="da-DK"/>
    </w:rPr>
  </w:style>
  <w:style w:type="paragraph" w:customStyle="1" w:styleId="Dokumentoverskrift">
    <w:name w:val="Dokumentoverskrift"/>
    <w:basedOn w:val="Normal"/>
    <w:next w:val="Normal"/>
    <w:uiPriority w:val="6"/>
    <w:semiHidden/>
    <w:rsid w:val="00AD1D50"/>
    <w:pPr>
      <w:spacing w:line="300" w:lineRule="atLeast"/>
    </w:pPr>
    <w:rPr>
      <w:rFonts w:ascii="VIA Type Office" w:hAnsi="VIA Type Office"/>
      <w:sz w:val="2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AD1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1D50"/>
  </w:style>
  <w:style w:type="paragraph" w:styleId="Sidefod">
    <w:name w:val="footer"/>
    <w:basedOn w:val="Normal"/>
    <w:link w:val="SidefodTegn"/>
    <w:uiPriority w:val="99"/>
    <w:unhideWhenUsed/>
    <w:rsid w:val="00AD1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1D5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AD1D50"/>
    <w:pPr>
      <w:keepNext/>
      <w:keepLines/>
      <w:spacing w:before="240" w:after="0" w:line="240" w:lineRule="atLeast"/>
      <w:contextualSpacing/>
      <w:outlineLvl w:val="0"/>
    </w:pPr>
    <w:rPr>
      <w:rFonts w:ascii="VIA Type Office" w:eastAsiaTheme="majorEastAsia" w:hAnsi="VIA Type Office" w:cstheme="majorBidi"/>
      <w:b/>
      <w:bCs/>
      <w:sz w:val="2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D1D50"/>
    <w:pPr>
      <w:keepNext/>
      <w:keepLines/>
      <w:spacing w:before="260" w:after="0" w:line="240" w:lineRule="atLeast"/>
      <w:contextualSpacing/>
      <w:outlineLvl w:val="1"/>
    </w:pPr>
    <w:rPr>
      <w:rFonts w:ascii="VIA Type Office" w:eastAsiaTheme="majorEastAsia" w:hAnsi="VIA Type Office" w:cstheme="majorBidi"/>
      <w:b/>
      <w:bCs/>
      <w:sz w:val="20"/>
      <w:szCs w:val="26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D1D50"/>
    <w:pPr>
      <w:keepNext/>
      <w:keepLines/>
      <w:spacing w:before="260" w:after="0" w:line="240" w:lineRule="atLeast"/>
      <w:contextualSpacing/>
      <w:outlineLvl w:val="7"/>
    </w:pPr>
    <w:rPr>
      <w:rFonts w:ascii="VIA Type Office" w:eastAsiaTheme="majorEastAsia" w:hAnsi="VIA Type Office" w:cstheme="majorBidi"/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D1D50"/>
    <w:rPr>
      <w:rFonts w:ascii="VIA Type Office" w:eastAsiaTheme="majorEastAsia" w:hAnsi="VIA Type Office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D1D50"/>
    <w:rPr>
      <w:rFonts w:ascii="VIA Type Office" w:eastAsiaTheme="majorEastAsia" w:hAnsi="VIA Type Office" w:cstheme="majorBidi"/>
      <w:b/>
      <w:bCs/>
      <w:sz w:val="20"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D1D50"/>
    <w:rPr>
      <w:rFonts w:ascii="VIA Type Office" w:eastAsiaTheme="majorEastAsia" w:hAnsi="VIA Type Office" w:cstheme="majorBidi"/>
      <w:b/>
      <w:sz w:val="20"/>
      <w:szCs w:val="20"/>
    </w:rPr>
  </w:style>
  <w:style w:type="table" w:styleId="Tabel-Gitter">
    <w:name w:val="Table Grid"/>
    <w:basedOn w:val="Tabel-Normal"/>
    <w:rsid w:val="00AD1D50"/>
    <w:pPr>
      <w:spacing w:after="0" w:line="240" w:lineRule="atLeast"/>
    </w:pPr>
    <w:rPr>
      <w:rFonts w:ascii="VIA Type Office" w:hAnsi="VIA Type Office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D1D50"/>
    <w:pPr>
      <w:ind w:left="720"/>
      <w:contextualSpacing/>
    </w:pPr>
    <w:rPr>
      <w:rFonts w:ascii="Times New Roman" w:hAnsi="Times New Roman"/>
      <w:sz w:val="24"/>
    </w:rPr>
  </w:style>
  <w:style w:type="paragraph" w:customStyle="1" w:styleId="nummer">
    <w:name w:val="nummer"/>
    <w:basedOn w:val="Normal"/>
    <w:rsid w:val="00AD1D50"/>
    <w:pPr>
      <w:spacing w:after="0" w:line="240" w:lineRule="auto"/>
      <w:ind w:left="200" w:hanging="20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D1D50"/>
    <w:rPr>
      <w:color w:val="0000FF" w:themeColor="hyperlink"/>
      <w:u w:val="single"/>
    </w:rPr>
  </w:style>
  <w:style w:type="table" w:styleId="Tabel-Enkelt2">
    <w:name w:val="Table Simple 2"/>
    <w:basedOn w:val="Tabel-Normal"/>
    <w:rsid w:val="00AD1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copyproposal">
    <w:name w:val="(Body copy proposal)"/>
    <w:basedOn w:val="Normal"/>
    <w:link w:val="BodycopyproposalChar"/>
    <w:qFormat/>
    <w:rsid w:val="00AD1D50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BodycopyproposalChar">
    <w:name w:val="(Body copy proposal) Char"/>
    <w:basedOn w:val="Standardskrifttypeiafsnit"/>
    <w:link w:val="Bodycopyproposal"/>
    <w:rsid w:val="00AD1D50"/>
    <w:rPr>
      <w:rFonts w:ascii="Arial" w:eastAsia="Times New Roman" w:hAnsi="Arial" w:cs="Times New Roman"/>
      <w:sz w:val="20"/>
      <w:szCs w:val="20"/>
      <w:lang w:eastAsia="da-DK"/>
    </w:rPr>
  </w:style>
  <w:style w:type="paragraph" w:customStyle="1" w:styleId="Dokumentoverskrift">
    <w:name w:val="Dokumentoverskrift"/>
    <w:basedOn w:val="Normal"/>
    <w:next w:val="Normal"/>
    <w:uiPriority w:val="6"/>
    <w:semiHidden/>
    <w:rsid w:val="00AD1D50"/>
    <w:pPr>
      <w:spacing w:line="300" w:lineRule="atLeast"/>
    </w:pPr>
    <w:rPr>
      <w:rFonts w:ascii="VIA Type Office" w:hAnsi="VIA Type Office"/>
      <w:sz w:val="2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AD1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1D50"/>
  </w:style>
  <w:style w:type="paragraph" w:styleId="Sidefod">
    <w:name w:val="footer"/>
    <w:basedOn w:val="Normal"/>
    <w:link w:val="SidefodTegn"/>
    <w:uiPriority w:val="99"/>
    <w:unhideWhenUsed/>
    <w:rsid w:val="00AD1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1D5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xx@via.d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737C-2366-4705-9673-DFAC18BC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5151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University College</dc:creator>
  <cp:lastModifiedBy>Undervisningsministeriet</cp:lastModifiedBy>
  <cp:revision>2</cp:revision>
  <cp:lastPrinted>2015-05-20T12:42:00Z</cp:lastPrinted>
  <dcterms:created xsi:type="dcterms:W3CDTF">2016-04-15T13:40:00Z</dcterms:created>
  <dcterms:modified xsi:type="dcterms:W3CDTF">2016-04-15T13:40:00Z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